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91AA6" w14:textId="0594DF63" w:rsidR="003461CA" w:rsidRDefault="009F1D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Manuscript Preparation Guidelines for t</w:t>
      </w:r>
      <w:r w:rsidR="00B624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he Papers Submitted to EENET2026</w:t>
      </w:r>
    </w:p>
    <w:p w14:paraId="0AE0112C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2"/>
          <w:szCs w:val="22"/>
        </w:rPr>
      </w:pPr>
    </w:p>
    <w:p w14:paraId="50FF87AB" w14:textId="06A5B277" w:rsidR="003461CA" w:rsidRDefault="004812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Pituk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Bunnoon</w:t>
      </w:r>
      <w:r w:rsidR="009F1D69">
        <w:rPr>
          <w:rFonts w:ascii="Times New Roman" w:eastAsia="Times New Roman" w:hAnsi="Times New Roman" w:cs="Times New Roman"/>
          <w:b/>
          <w:color w:val="000000"/>
          <w:vertAlign w:val="superscript"/>
        </w:rPr>
        <w:t>1</w:t>
      </w:r>
      <w:r w:rsidR="00E358C5">
        <w:rPr>
          <w:rFonts w:ascii="Times New Roman" w:eastAsia="Times New Roman" w:hAnsi="Times New Roman" w:cs="Angsana New"/>
          <w:b/>
          <w:bCs/>
          <w:color w:val="000000"/>
          <w:vertAlign w:val="superscript"/>
          <w:cs/>
        </w:rPr>
        <w:t>*</w:t>
      </w:r>
      <w:r w:rsidR="009F1D69">
        <w:rPr>
          <w:rFonts w:ascii="Times New Roman" w:eastAsia="Times New Roman" w:hAnsi="Times New Roman" w:cs="Angsana New"/>
          <w:b/>
          <w:bCs/>
          <w:color w:val="000000"/>
          <w:cs/>
        </w:rPr>
        <w:t xml:space="preserve"> </w:t>
      </w:r>
      <w:r>
        <w:rPr>
          <w:rFonts w:ascii="Times New Roman" w:eastAsia="Times New Roman" w:hAnsi="Times New Roman" w:cs="Angsana New"/>
          <w:b/>
          <w:color w:val="000000"/>
          <w:szCs w:val="25"/>
        </w:rPr>
        <w:t>Athirot Mano</w:t>
      </w:r>
      <w:r w:rsidR="00E358C5">
        <w:rPr>
          <w:rFonts w:ascii="Times New Roman" w:eastAsia="Times New Roman" w:hAnsi="Times New Roman" w:cs="Angsana New"/>
          <w:b/>
          <w:color w:val="000000"/>
          <w:szCs w:val="25"/>
          <w:vertAlign w:val="superscript"/>
        </w:rPr>
        <w:t>1</w:t>
      </w:r>
      <w:r w:rsidR="00E358C5">
        <w:rPr>
          <w:rFonts w:ascii="Times New Roman" w:eastAsia="Times New Roman" w:hAnsi="Times New Roman" w:cs="Angsana New"/>
          <w:b/>
          <w:bCs/>
          <w:color w:val="000000"/>
          <w:cs/>
        </w:rPr>
        <w:t xml:space="preserve"> </w:t>
      </w:r>
      <w:r w:rsidR="009F1D69">
        <w:rPr>
          <w:rFonts w:ascii="Times New Roman" w:eastAsia="Times New Roman" w:hAnsi="Times New Roman" w:cs="Times New Roman"/>
          <w:b/>
          <w:color w:val="000000"/>
        </w:rPr>
        <w:t xml:space="preserve">and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Sahapong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Somwong</w:t>
      </w:r>
      <w:r w:rsidR="009F1D69">
        <w:rPr>
          <w:rFonts w:ascii="Times New Roman" w:eastAsia="Times New Roman" w:hAnsi="Times New Roman" w:cs="Times New Roman"/>
          <w:b/>
          <w:color w:val="000000"/>
          <w:vertAlign w:val="superscript"/>
        </w:rPr>
        <w:t>2</w:t>
      </w:r>
    </w:p>
    <w:p w14:paraId="76049E48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2A393754" w14:textId="1CBE281D" w:rsidR="003461CA" w:rsidRDefault="009F1D69" w:rsidP="00E358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Department of Electrical </w:t>
      </w:r>
      <w:r w:rsidR="00894BF2">
        <w:rPr>
          <w:rFonts w:ascii="Times New Roman" w:eastAsia="Times New Roman" w:hAnsi="Times New Roman" w:cs="Angsana New"/>
          <w:color w:val="000000"/>
          <w:szCs w:val="25"/>
        </w:rPr>
        <w:t>Engineering</w:t>
      </w:r>
      <w:r>
        <w:rPr>
          <w:rFonts w:ascii="Times New Roman" w:eastAsia="Times New Roman" w:hAnsi="Times New Roman" w:cs="Times New Roman"/>
          <w:color w:val="000000"/>
        </w:rPr>
        <w:t xml:space="preserve">, Faculty of </w:t>
      </w:r>
      <w:r w:rsidR="00894BF2" w:rsidRPr="00894BF2">
        <w:rPr>
          <w:rFonts w:ascii="Times New Roman" w:eastAsia="Times New Roman" w:hAnsi="Times New Roman" w:cs="Times New Roman"/>
          <w:color w:val="000000"/>
        </w:rPr>
        <w:t>Engineering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894BF2" w:rsidRPr="00894BF2">
        <w:rPr>
          <w:rFonts w:ascii="Times New Roman" w:eastAsia="Times New Roman" w:hAnsi="Times New Roman" w:cs="Times New Roman"/>
          <w:color w:val="000000"/>
        </w:rPr>
        <w:t>Rajamangala</w:t>
      </w:r>
      <w:proofErr w:type="spellEnd"/>
      <w:r w:rsidR="00894BF2" w:rsidRPr="00894BF2">
        <w:rPr>
          <w:rFonts w:ascii="Times New Roman" w:eastAsia="Times New Roman" w:hAnsi="Times New Roman" w:cs="Times New Roman"/>
          <w:color w:val="000000"/>
        </w:rPr>
        <w:t xml:space="preserve"> University of</w:t>
      </w:r>
      <w:r w:rsidR="007C1355">
        <w:rPr>
          <w:rFonts w:ascii="Times New Roman" w:eastAsia="Times New Roman" w:hAnsi="Times New Roman" w:cs="Angsana New"/>
          <w:color w:val="000000"/>
          <w:cs/>
        </w:rPr>
        <w:t xml:space="preserve"> </w:t>
      </w:r>
      <w:r w:rsidR="00894BF2" w:rsidRPr="00894BF2">
        <w:rPr>
          <w:rFonts w:ascii="Times New Roman" w:eastAsia="Times New Roman" w:hAnsi="Times New Roman" w:cs="Times New Roman"/>
          <w:color w:val="000000"/>
        </w:rPr>
        <w:t xml:space="preserve">Technology </w:t>
      </w:r>
      <w:r w:rsidR="004812DC">
        <w:rPr>
          <w:rFonts w:ascii="Times New Roman" w:eastAsia="Times New Roman" w:hAnsi="Times New Roman" w:cs="Times New Roman"/>
          <w:color w:val="000000"/>
        </w:rPr>
        <w:t>Srivijaya</w:t>
      </w:r>
    </w:p>
    <w:p w14:paraId="07534BB8" w14:textId="067430F5" w:rsidR="00307BE7" w:rsidRDefault="009F1D69" w:rsidP="00307B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 w:rsidR="00307BE7" w:rsidRPr="00307BE7">
        <w:rPr>
          <w:rFonts w:ascii="Times New Roman" w:eastAsia="Times New Roman" w:hAnsi="Times New Roman" w:cs="Times New Roman"/>
          <w:color w:val="000000"/>
        </w:rPr>
        <w:t xml:space="preserve">Department of </w:t>
      </w:r>
      <w:r w:rsidR="004812DC">
        <w:rPr>
          <w:rFonts w:ascii="Times New Roman" w:eastAsia="Times New Roman" w:hAnsi="Times New Roman" w:cs="Times New Roman"/>
          <w:color w:val="000000"/>
        </w:rPr>
        <w:t>Computer</w:t>
      </w:r>
      <w:r w:rsidR="00307BE7" w:rsidRPr="00307BE7">
        <w:rPr>
          <w:rFonts w:ascii="Times New Roman" w:eastAsia="Times New Roman" w:hAnsi="Times New Roman" w:cs="Times New Roman"/>
          <w:color w:val="000000"/>
        </w:rPr>
        <w:t xml:space="preserve"> Engineering, </w:t>
      </w:r>
      <w:r w:rsidR="004812DC">
        <w:rPr>
          <w:rFonts w:ascii="Times New Roman" w:eastAsia="Times New Roman" w:hAnsi="Times New Roman" w:cs="Times New Roman"/>
          <w:color w:val="000000"/>
        </w:rPr>
        <w:t>Faculty of Engineering</w:t>
      </w:r>
      <w:r w:rsidR="00307BE7">
        <w:rPr>
          <w:rFonts w:ascii="Times New Roman" w:eastAsia="Times New Roman" w:hAnsi="Times New Roman" w:cs="Times New Roman"/>
          <w:color w:val="000000"/>
        </w:rPr>
        <w:t>,</w:t>
      </w:r>
      <w:r w:rsidR="004812DC">
        <w:rPr>
          <w:rFonts w:ascii="Times New Roman" w:eastAsia="Times New Roman" w:hAnsi="Times New Roman" w:cs="Times New Roman"/>
          <w:color w:val="000000"/>
        </w:rPr>
        <w:t xml:space="preserve"> Prince of </w:t>
      </w:r>
      <w:proofErr w:type="spellStart"/>
      <w:r w:rsidR="004812DC">
        <w:rPr>
          <w:rFonts w:ascii="Times New Roman" w:eastAsia="Times New Roman" w:hAnsi="Times New Roman" w:cs="Times New Roman"/>
          <w:color w:val="000000"/>
        </w:rPr>
        <w:t>Songkla</w:t>
      </w:r>
      <w:proofErr w:type="spellEnd"/>
      <w:r w:rsidR="004812DC">
        <w:rPr>
          <w:rFonts w:ascii="Times New Roman" w:eastAsia="Times New Roman" w:hAnsi="Times New Roman" w:cs="Times New Roman"/>
          <w:color w:val="000000"/>
        </w:rPr>
        <w:t xml:space="preserve"> University</w:t>
      </w:r>
      <w:r w:rsidR="00307BE7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81D59FE" w14:textId="4D9F0931" w:rsidR="00E358C5" w:rsidRPr="00E358C5" w:rsidRDefault="00E358C5" w:rsidP="00E358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vertAlign w:val="superscript"/>
        </w:rPr>
      </w:pP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Angsana New"/>
          <w:color w:val="000000"/>
          <w:cs/>
        </w:rPr>
        <w:t>-</w:t>
      </w:r>
      <w:r>
        <w:rPr>
          <w:rFonts w:ascii="Times New Roman" w:eastAsia="Times New Roman" w:hAnsi="Times New Roman" w:cs="Times New Roman"/>
          <w:color w:val="000000"/>
        </w:rPr>
        <w:t>mail</w:t>
      </w:r>
      <w:r>
        <w:rPr>
          <w:rFonts w:ascii="Times New Roman" w:eastAsia="Times New Roman" w:hAnsi="Times New Roman" w:cs="Angsana New"/>
          <w:color w:val="000000"/>
          <w:cs/>
        </w:rPr>
        <w:t xml:space="preserve">: </w:t>
      </w:r>
      <w:proofErr w:type="spellStart"/>
      <w:r w:rsidR="004812DC">
        <w:rPr>
          <w:rFonts w:ascii="Times New Roman" w:eastAsia="Times New Roman" w:hAnsi="Times New Roman" w:cs="Times New Roman"/>
          <w:color w:val="000000"/>
        </w:rPr>
        <w:t>pituk.b@rmutsv</w:t>
      </w:r>
      <w:proofErr w:type="spellEnd"/>
      <w:r w:rsidRPr="007C1355">
        <w:rPr>
          <w:rFonts w:ascii="Times New Roman" w:eastAsia="Times New Roman" w:hAnsi="Times New Roman" w:cs="Angsana New"/>
          <w:color w:val="000000"/>
          <w:cs/>
        </w:rPr>
        <w:t>.</w:t>
      </w:r>
      <w:r w:rsidRPr="007C1355">
        <w:rPr>
          <w:rFonts w:ascii="Times New Roman" w:eastAsia="Times New Roman" w:hAnsi="Times New Roman" w:cs="Times New Roman"/>
          <w:color w:val="000000"/>
        </w:rPr>
        <w:t>ac</w:t>
      </w:r>
      <w:r w:rsidRPr="007C1355">
        <w:rPr>
          <w:rFonts w:ascii="Times New Roman" w:eastAsia="Times New Roman" w:hAnsi="Times New Roman" w:cs="Angsana New"/>
          <w:color w:val="000000"/>
          <w:cs/>
        </w:rPr>
        <w:t>.</w:t>
      </w:r>
      <w:proofErr w:type="spellStart"/>
      <w:r w:rsidRPr="007C1355">
        <w:rPr>
          <w:rFonts w:ascii="Times New Roman" w:eastAsia="Times New Roman" w:hAnsi="Times New Roman" w:cs="Times New Roman"/>
          <w:color w:val="000000"/>
        </w:rPr>
        <w:t>th</w:t>
      </w:r>
      <w:proofErr w:type="spellEnd"/>
      <w:r>
        <w:rPr>
          <w:rFonts w:ascii="Times New Roman" w:eastAsia="Times New Roman" w:hAnsi="Times New Roman" w:cs="Angsana New"/>
          <w:color w:val="000000"/>
          <w:vertAlign w:val="superscript"/>
          <w:cs/>
        </w:rPr>
        <w:t>*</w:t>
      </w:r>
    </w:p>
    <w:p w14:paraId="6053CBE7" w14:textId="77777777" w:rsidR="003461CA" w:rsidRDefault="003461CA" w:rsidP="00307B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7A8D8437" w14:textId="77777777" w:rsidR="00E358C5" w:rsidRDefault="00E358C5" w:rsidP="00307B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35A03068" w14:textId="09C23590" w:rsidR="00E358C5" w:rsidRDefault="00E358C5" w:rsidP="00307B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Angsana New"/>
          <w:color w:val="000000"/>
          <w:cs/>
        </w:rPr>
        <w:sectPr w:rsidR="00E358C5">
          <w:headerReference w:type="default" r:id="rId8"/>
          <w:footerReference w:type="default" r:id="rId9"/>
          <w:pgSz w:w="11906" w:h="16838"/>
          <w:pgMar w:top="1644" w:right="1191" w:bottom="1644" w:left="1191" w:header="709" w:footer="864" w:gutter="0"/>
          <w:pgNumType w:start="1"/>
          <w:cols w:space="720"/>
        </w:sectPr>
      </w:pPr>
    </w:p>
    <w:p w14:paraId="5D6DCADD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lastRenderedPageBreak/>
        <w:t>Abstract</w:t>
      </w:r>
    </w:p>
    <w:p w14:paraId="580C6C41" w14:textId="75715401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This document explains and demonstrates how to prepare your camera</w:t>
      </w:r>
      <w:r w:rsidR="00307BE7">
        <w:rPr>
          <w:rFonts w:ascii="Times New Roman" w:eastAsia="Times New Roman" w:hAnsi="Times New Roman" w:cs="Angsana New"/>
          <w:color w:val="000000"/>
          <w:cs/>
        </w:rPr>
        <w:t xml:space="preserve"> </w:t>
      </w:r>
      <w:r w:rsidR="00897A4F">
        <w:rPr>
          <w:rFonts w:ascii="Times New Roman" w:eastAsia="Times New Roman" w:hAnsi="Times New Roman" w:cs="Times New Roman"/>
          <w:color w:val="000000"/>
        </w:rPr>
        <w:t>ready manuscript for the 18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color w:val="000000"/>
        </w:rPr>
        <w:t xml:space="preserve">Conference of Electrical Engineering Network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Rajamangala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University of Technology 202</w:t>
      </w:r>
      <w:r w:rsidR="00897A4F"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Angsana New"/>
          <w:color w:val="000000"/>
          <w:cs/>
        </w:rPr>
        <w:t>(</w:t>
      </w:r>
      <w:r w:rsidR="00897A4F">
        <w:rPr>
          <w:rFonts w:ascii="Times New Roman" w:eastAsia="Times New Roman" w:hAnsi="Times New Roman" w:cs="Times New Roman"/>
          <w:color w:val="000000"/>
        </w:rPr>
        <w:t>EENET2026</w:t>
      </w:r>
      <w:r>
        <w:rPr>
          <w:rFonts w:ascii="Times New Roman" w:eastAsia="Times New Roman" w:hAnsi="Times New Roman" w:cs="Angsana New"/>
          <w:color w:val="000000"/>
          <w:cs/>
        </w:rPr>
        <w:t xml:space="preserve">). </w:t>
      </w:r>
      <w:r>
        <w:rPr>
          <w:rFonts w:ascii="Times New Roman" w:eastAsia="Times New Roman" w:hAnsi="Times New Roman" w:cs="Times New Roman"/>
          <w:color w:val="000000"/>
        </w:rPr>
        <w:t>Your manuscript will appear exactly the same as it is received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Please read the guidelines and follow the instructions in this text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For the MS</w:t>
      </w:r>
      <w:r>
        <w:rPr>
          <w:rFonts w:ascii="Times New Roman" w:eastAsia="Times New Roman" w:hAnsi="Times New Roman" w:cs="Angsana New"/>
          <w:color w:val="000000"/>
          <w:cs/>
        </w:rPr>
        <w:t>-</w:t>
      </w:r>
      <w:r>
        <w:rPr>
          <w:rFonts w:ascii="Times New Roman" w:eastAsia="Times New Roman" w:hAnsi="Times New Roman" w:cs="Times New Roman"/>
          <w:color w:val="000000"/>
        </w:rPr>
        <w:t>Word 2003 users, the best is to use the pre</w:t>
      </w:r>
      <w:r>
        <w:rPr>
          <w:rFonts w:ascii="Times New Roman" w:eastAsia="Times New Roman" w:hAnsi="Times New Roman" w:cs="Angsana New"/>
          <w:color w:val="000000"/>
          <w:cs/>
        </w:rPr>
        <w:t>-</w:t>
      </w:r>
      <w:r>
        <w:rPr>
          <w:rFonts w:ascii="Times New Roman" w:eastAsia="Times New Roman" w:hAnsi="Times New Roman" w:cs="Times New Roman"/>
          <w:color w:val="000000"/>
        </w:rPr>
        <w:t>defined components found in this template</w:t>
      </w:r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6FA1EFFF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</w:p>
    <w:p w14:paraId="3281098A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Keywords</w:t>
      </w:r>
      <w:r>
        <w:rPr>
          <w:rFonts w:ascii="Times New Roman" w:eastAsia="Times New Roman" w:hAnsi="Times New Roman" w:cs="Angsana New"/>
          <w:b/>
          <w:bCs/>
          <w:color w:val="000000"/>
          <w:cs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>manuscript format, manuscript guidelines, text style</w:t>
      </w:r>
    </w:p>
    <w:p w14:paraId="1B57CF5F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ngsana New" w:eastAsia="Angsana New" w:hAnsi="Angsana New" w:cs="Angsana New"/>
          <w:color w:val="000000"/>
          <w:sz w:val="24"/>
          <w:szCs w:val="24"/>
        </w:rPr>
      </w:pPr>
    </w:p>
    <w:p w14:paraId="12BB39FE" w14:textId="77777777" w:rsidR="003461CA" w:rsidRDefault="009F1D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General Information</w:t>
      </w:r>
    </w:p>
    <w:p w14:paraId="33AC8DE1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Contributed papers are limited to 4 pages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These limits include all figures, tables, references, and author</w:t>
      </w:r>
      <w:r>
        <w:rPr>
          <w:rFonts w:ascii="Times New Roman" w:eastAsia="Times New Roman" w:hAnsi="Times New Roman" w:cs="Angsana New"/>
          <w:color w:val="000000"/>
          <w:cs/>
        </w:rPr>
        <w:t>’</w:t>
      </w:r>
      <w:r>
        <w:rPr>
          <w:rFonts w:ascii="Times New Roman" w:eastAsia="Times New Roman" w:hAnsi="Times New Roman" w:cs="Times New Roman"/>
          <w:color w:val="000000"/>
        </w:rPr>
        <w:t>s biography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  <w:u w:val="single"/>
        </w:rPr>
        <w:t>Please do not insert any page numbers in your paper</w:t>
      </w:r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7DCBCAF3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Usually, each paper contains the following components</w:t>
      </w:r>
      <w:r>
        <w:rPr>
          <w:rFonts w:ascii="Times New Roman" w:eastAsia="Times New Roman" w:hAnsi="Times New Roman" w:cs="Angsana New"/>
          <w:color w:val="000000"/>
          <w:cs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</w:t>
      </w:r>
      <w:proofErr w:type="spellEnd"/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title, author</w:t>
      </w:r>
      <w:r>
        <w:rPr>
          <w:rFonts w:ascii="Times New Roman" w:eastAsia="Times New Roman" w:hAnsi="Times New Roman" w:cs="Angsana New"/>
          <w:color w:val="000000"/>
          <w:cs/>
        </w:rPr>
        <w:t>’</w:t>
      </w:r>
      <w:r>
        <w:rPr>
          <w:rFonts w:ascii="Times New Roman" w:eastAsia="Times New Roman" w:hAnsi="Times New Roman" w:cs="Times New Roman"/>
          <w:color w:val="000000"/>
        </w:rPr>
        <w:t>s name, author</w:t>
      </w:r>
      <w:r>
        <w:rPr>
          <w:rFonts w:ascii="Times New Roman" w:eastAsia="Times New Roman" w:hAnsi="Times New Roman" w:cs="Angsana New"/>
          <w:color w:val="000000"/>
          <w:cs/>
        </w:rPr>
        <w:t>’</w:t>
      </w:r>
      <w:r>
        <w:rPr>
          <w:rFonts w:ascii="Times New Roman" w:eastAsia="Times New Roman" w:hAnsi="Times New Roman" w:cs="Times New Roman"/>
          <w:color w:val="000000"/>
        </w:rPr>
        <w:t xml:space="preserve">s affiliates, abstract, sections and contents, acknowledgement </w:t>
      </w:r>
      <w:r>
        <w:rPr>
          <w:rFonts w:ascii="Times New Roman" w:eastAsia="Times New Roman" w:hAnsi="Times New Roman" w:cs="Angsana New"/>
          <w:color w:val="000000"/>
          <w:cs/>
        </w:rPr>
        <w:t>(</w:t>
      </w:r>
      <w:r>
        <w:rPr>
          <w:rFonts w:ascii="Times New Roman" w:eastAsia="Times New Roman" w:hAnsi="Times New Roman" w:cs="Times New Roman"/>
          <w:color w:val="000000"/>
        </w:rPr>
        <w:t>if preferred</w:t>
      </w:r>
      <w:r>
        <w:rPr>
          <w:rFonts w:ascii="Times New Roman" w:eastAsia="Times New Roman" w:hAnsi="Times New Roman" w:cs="Angsana New"/>
          <w:color w:val="000000"/>
          <w:cs/>
        </w:rPr>
        <w:t>)</w:t>
      </w:r>
      <w:r>
        <w:rPr>
          <w:rFonts w:ascii="Times New Roman" w:eastAsia="Times New Roman" w:hAnsi="Times New Roman" w:cs="Times New Roman"/>
          <w:color w:val="000000"/>
        </w:rPr>
        <w:t>, references, and authors</w:t>
      </w:r>
      <w:r>
        <w:rPr>
          <w:rFonts w:ascii="Times New Roman" w:eastAsia="Times New Roman" w:hAnsi="Times New Roman" w:cs="Angsana New"/>
          <w:color w:val="000000"/>
          <w:cs/>
        </w:rPr>
        <w:t xml:space="preserve">’ </w:t>
      </w:r>
      <w:r>
        <w:rPr>
          <w:rFonts w:ascii="Times New Roman" w:eastAsia="Times New Roman" w:hAnsi="Times New Roman" w:cs="Times New Roman"/>
          <w:color w:val="000000"/>
        </w:rPr>
        <w:t xml:space="preserve">biographies </w:t>
      </w:r>
      <w:r>
        <w:rPr>
          <w:rFonts w:ascii="Times New Roman" w:eastAsia="Times New Roman" w:hAnsi="Times New Roman" w:cs="Angsana New"/>
          <w:color w:val="000000"/>
          <w:cs/>
        </w:rPr>
        <w:t>(</w:t>
      </w:r>
      <w:r>
        <w:rPr>
          <w:rFonts w:ascii="Times New Roman" w:eastAsia="Times New Roman" w:hAnsi="Times New Roman" w:cs="Times New Roman"/>
          <w:color w:val="000000"/>
        </w:rPr>
        <w:t>if applicable</w:t>
      </w:r>
      <w:r>
        <w:rPr>
          <w:rFonts w:ascii="Times New Roman" w:eastAsia="Times New Roman" w:hAnsi="Times New Roman" w:cs="Angsana New"/>
          <w:color w:val="000000"/>
          <w:cs/>
        </w:rPr>
        <w:t>).</w:t>
      </w:r>
    </w:p>
    <w:p w14:paraId="0E35C0CB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Please do not include any academic positions or titles to the author name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The affiliations require only the author institution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Country of the institution can be included if preferred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Different affiliations can be indicated by using superscript numbers as shown in this example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This superscript is not required for single author articles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An email is required only from the corresponding author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Please note that the corresponding author may not be the first author</w:t>
      </w:r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3F31F09B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79E8415F" w14:textId="77777777" w:rsidR="003461CA" w:rsidRDefault="009F1D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Style and Format</w:t>
      </w:r>
    </w:p>
    <w:p w14:paraId="5E20DC43" w14:textId="77777777" w:rsidR="003461CA" w:rsidRDefault="009F1D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Paper Size and Paragraphs</w:t>
      </w:r>
    </w:p>
    <w:p w14:paraId="2DAECED5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prepare your manuscript on A4 </w:t>
      </w:r>
      <w:r>
        <w:rPr>
          <w:rFonts w:ascii="Times New Roman" w:eastAsia="Times New Roman" w:hAnsi="Times New Roman" w:cs="Angsana New"/>
          <w:color w:val="000000"/>
          <w:cs/>
        </w:rPr>
        <w:t>(</w:t>
      </w:r>
      <w:r>
        <w:rPr>
          <w:rFonts w:ascii="Times New Roman" w:eastAsia="Times New Roman" w:hAnsi="Times New Roman" w:cs="Times New Roman"/>
          <w:color w:val="000000"/>
        </w:rPr>
        <w:t>21 cm x 29</w:t>
      </w:r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7 cm</w:t>
      </w:r>
      <w:r>
        <w:rPr>
          <w:rFonts w:ascii="Times New Roman" w:eastAsia="Times New Roman" w:hAnsi="Times New Roman" w:cs="Angsana New"/>
          <w:color w:val="000000"/>
          <w:cs/>
        </w:rPr>
        <w:t xml:space="preserve">) </w:t>
      </w:r>
      <w:r>
        <w:rPr>
          <w:rFonts w:ascii="Times New Roman" w:eastAsia="Times New Roman" w:hAnsi="Times New Roman" w:cs="Times New Roman"/>
          <w:color w:val="000000"/>
        </w:rPr>
        <w:t>papers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The margins for the top, bottom, left, and right of the paper are 29 mm, 29 mm, 21 mm, and 21 mm, respectively</w:t>
      </w:r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264188B6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Title, authors</w:t>
      </w:r>
      <w:r>
        <w:rPr>
          <w:rFonts w:ascii="Times New Roman" w:eastAsia="Times New Roman" w:hAnsi="Times New Roman" w:cs="Angsana New"/>
          <w:color w:val="000000"/>
          <w:cs/>
        </w:rPr>
        <w:t xml:space="preserve">’ </w:t>
      </w:r>
      <w:r>
        <w:rPr>
          <w:rFonts w:ascii="Times New Roman" w:eastAsia="Times New Roman" w:hAnsi="Times New Roman" w:cs="Times New Roman"/>
          <w:color w:val="000000"/>
        </w:rPr>
        <w:t>names and authors</w:t>
      </w:r>
      <w:r>
        <w:rPr>
          <w:rFonts w:ascii="Times New Roman" w:eastAsia="Times New Roman" w:hAnsi="Times New Roman" w:cs="Angsana New"/>
          <w:color w:val="000000"/>
          <w:cs/>
        </w:rPr>
        <w:t xml:space="preserve">’ </w:t>
      </w:r>
      <w:r>
        <w:rPr>
          <w:rFonts w:ascii="Times New Roman" w:eastAsia="Times New Roman" w:hAnsi="Times New Roman" w:cs="Times New Roman"/>
          <w:color w:val="000000"/>
        </w:rPr>
        <w:t>affiliations are in single column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The rest of the paper is in two columns with 81 mm column widths and 6 mm spacing</w:t>
      </w:r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3B2684F6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All text are in single space</w:t>
      </w:r>
      <w:r>
        <w:rPr>
          <w:rFonts w:ascii="Times New Roman" w:eastAsia="Times New Roman" w:hAnsi="Times New Roman" w:cs="Angsana New"/>
          <w:color w:val="000000"/>
          <w:u w:val="single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Different </w:t>
      </w:r>
      <w:proofErr w:type="spellStart"/>
      <w:r>
        <w:rPr>
          <w:rFonts w:ascii="Times New Roman" w:eastAsia="Times New Roman" w:hAnsi="Times New Roman" w:cs="Times New Roman"/>
          <w:color w:val="000000"/>
          <w:u w:val="single"/>
        </w:rPr>
        <w:t>paragraphes</w:t>
      </w:r>
      <w:proofErr w:type="spellEnd"/>
      <w:r>
        <w:rPr>
          <w:rFonts w:ascii="Times New Roman" w:eastAsia="Times New Roman" w:hAnsi="Times New Roman" w:cs="Times New Roman"/>
          <w:color w:val="000000"/>
          <w:u w:val="single"/>
        </w:rPr>
        <w:t xml:space="preserve"> are indicated by using an indentation of 6</w:t>
      </w:r>
      <w:r>
        <w:rPr>
          <w:rFonts w:ascii="Times New Roman" w:eastAsia="Times New Roman" w:hAnsi="Times New Roman" w:cs="Angsana New"/>
          <w:color w:val="000000"/>
          <w:u w:val="single"/>
          <w:cs/>
        </w:rPr>
        <w:t>.</w:t>
      </w:r>
      <w:r>
        <w:rPr>
          <w:rFonts w:ascii="Times New Roman" w:eastAsia="Times New Roman" w:hAnsi="Times New Roman" w:cs="Times New Roman"/>
          <w:color w:val="000000"/>
          <w:u w:val="single"/>
        </w:rPr>
        <w:t>3 mm</w:t>
      </w:r>
      <w:r>
        <w:rPr>
          <w:rFonts w:ascii="Times New Roman" w:eastAsia="Times New Roman" w:hAnsi="Times New Roman" w:cs="Angsana New"/>
          <w:color w:val="000000"/>
          <w:u w:val="single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  <w:u w:val="single"/>
        </w:rPr>
        <w:t>Different components, e</w:t>
      </w:r>
      <w:r>
        <w:rPr>
          <w:rFonts w:ascii="Times New Roman" w:eastAsia="Times New Roman" w:hAnsi="Times New Roman" w:cs="Angsana New"/>
          <w:color w:val="000000"/>
          <w:u w:val="single"/>
          <w:cs/>
        </w:rPr>
        <w:t>.</w:t>
      </w:r>
      <w:r>
        <w:rPr>
          <w:rFonts w:ascii="Times New Roman" w:eastAsia="Times New Roman" w:hAnsi="Times New Roman" w:cs="Times New Roman"/>
          <w:color w:val="000000"/>
          <w:u w:val="single"/>
        </w:rPr>
        <w:t>g</w:t>
      </w:r>
      <w:r>
        <w:rPr>
          <w:rFonts w:ascii="Times New Roman" w:eastAsia="Times New Roman" w:hAnsi="Times New Roman" w:cs="Angsana New"/>
          <w:color w:val="000000"/>
          <w:u w:val="single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  <w:u w:val="single"/>
        </w:rPr>
        <w:t>Title and authors</w:t>
      </w:r>
      <w:r>
        <w:rPr>
          <w:rFonts w:ascii="Times New Roman" w:eastAsia="Times New Roman" w:hAnsi="Times New Roman" w:cs="Angsana New"/>
          <w:color w:val="000000"/>
          <w:u w:val="single"/>
          <w:cs/>
        </w:rPr>
        <w:t xml:space="preserve">’ </w:t>
      </w:r>
      <w:r>
        <w:rPr>
          <w:rFonts w:ascii="Times New Roman" w:eastAsia="Times New Roman" w:hAnsi="Times New Roman" w:cs="Times New Roman"/>
          <w:color w:val="000000"/>
          <w:u w:val="single"/>
        </w:rPr>
        <w:t>names, and between sections, are spaced with an extra empty line</w:t>
      </w:r>
      <w:r>
        <w:rPr>
          <w:rFonts w:ascii="Times New Roman" w:eastAsia="Times New Roman" w:hAnsi="Times New Roman" w:cs="Angsana New"/>
          <w:color w:val="000000"/>
          <w:u w:val="single"/>
          <w:cs/>
        </w:rPr>
        <w:t>.</w:t>
      </w:r>
    </w:p>
    <w:p w14:paraId="4FC798D9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373FA19D" w14:textId="77777777" w:rsidR="003461CA" w:rsidRDefault="009F1D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Font Style</w:t>
      </w:r>
    </w:p>
    <w:p w14:paraId="1F27C347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Font type should mimic Times New Roman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Alternatives such as Nimbus Roman, Liberation Serif can also be used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Default style and size for the content is normal and 10 pt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The different styles and sizes for different paper components are listed in Table 1</w:t>
      </w:r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537B39F5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_heading=h.gjdgxs" w:colFirst="0" w:colLast="0"/>
      <w:bookmarkEnd w:id="1"/>
    </w:p>
    <w:p w14:paraId="396B4A90" w14:textId="77777777" w:rsidR="003461CA" w:rsidRDefault="009F1D6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Table 1 Font styles and sizes for different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menuscript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components</w:t>
      </w:r>
    </w:p>
    <w:p w14:paraId="641858FE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"/>
        <w:tblW w:w="4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0"/>
        <w:gridCol w:w="1540"/>
        <w:gridCol w:w="963"/>
      </w:tblGrid>
      <w:tr w:rsidR="003461CA" w14:paraId="6EF0B514" w14:textId="77777777">
        <w:trPr>
          <w:cantSplit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AEA95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Component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61598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Style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73C4A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Size</w:t>
            </w:r>
          </w:p>
        </w:tc>
      </w:tr>
      <w:tr w:rsidR="003461CA" w14:paraId="36570119" w14:textId="77777777">
        <w:trPr>
          <w:cantSplit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FA412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Title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1E48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Bold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47E87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</w:tr>
      <w:tr w:rsidR="003461CA" w14:paraId="24474D99" w14:textId="77777777">
        <w:trPr>
          <w:cantSplit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1DFE4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Authors</w:t>
            </w:r>
            <w:r>
              <w:rPr>
                <w:rFonts w:ascii="Times New Roman" w:eastAsia="Times New Roman" w:hAnsi="Times New Roman" w:cs="Angsana New"/>
                <w:color w:val="000000"/>
                <w:sz w:val="18"/>
                <w:szCs w:val="18"/>
                <w:cs/>
              </w:rPr>
              <w:t xml:space="preserve">’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names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7166F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Bold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44351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3461CA" w14:paraId="2E0C9660" w14:textId="77777777">
        <w:trPr>
          <w:cantSplit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8B1E2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Authors</w:t>
            </w:r>
            <w:r>
              <w:rPr>
                <w:rFonts w:ascii="Times New Roman" w:eastAsia="Times New Roman" w:hAnsi="Times New Roman" w:cs="Angsana New"/>
                <w:color w:val="000000"/>
                <w:sz w:val="18"/>
                <w:szCs w:val="18"/>
                <w:cs/>
              </w:rPr>
              <w:t xml:space="preserve">’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affiliates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D19FF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1EE2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3461CA" w14:paraId="7D583F2E" w14:textId="77777777">
        <w:trPr>
          <w:cantSplit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1A549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Sections </w:t>
            </w:r>
            <w:r>
              <w:rPr>
                <w:rFonts w:ascii="Times New Roman" w:eastAsia="Times New Roman" w:hAnsi="Times New Roman" w:cs="Angsana New"/>
                <w:color w:val="000000"/>
                <w:sz w:val="18"/>
                <w:szCs w:val="18"/>
                <w:cs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 levels</w:t>
            </w:r>
            <w:r>
              <w:rPr>
                <w:rFonts w:ascii="Times New Roman" w:eastAsia="Times New Roman" w:hAnsi="Times New Roman" w:cs="Angsana New"/>
                <w:color w:val="000000"/>
                <w:sz w:val="18"/>
                <w:szCs w:val="18"/>
                <w:cs/>
              </w:rPr>
              <w:t>)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EB523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Bold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7F4D4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  <w:tr w:rsidR="003461CA" w14:paraId="72A6314C" w14:textId="77777777">
        <w:trPr>
          <w:cantSplit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CC391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Content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77541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A27CF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3461CA" w14:paraId="40FAF62E" w14:textId="77777777">
        <w:trPr>
          <w:cantSplit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E2F9C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Table contents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56F61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 appropriate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EB1E2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3461CA" w14:paraId="411A92C3" w14:textId="77777777">
        <w:trPr>
          <w:cantSplit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31CB2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Captions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0DEA3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9E45E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</w:tbl>
    <w:p w14:paraId="337D078D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ngsana New" w:eastAsia="Angsana New" w:hAnsi="Angsana New" w:cs="Angsana New"/>
          <w:color w:val="000000"/>
          <w:sz w:val="24"/>
          <w:szCs w:val="24"/>
        </w:rPr>
      </w:pPr>
    </w:p>
    <w:p w14:paraId="5E97755A" w14:textId="77777777" w:rsidR="003461CA" w:rsidRDefault="009F1D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Abstract</w:t>
      </w:r>
    </w:p>
    <w:p w14:paraId="737DE252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Abstract heading</w:t>
      </w:r>
      <w:r>
        <w:rPr>
          <w:rFonts w:ascii="Times New Roman" w:eastAsia="Times New Roman" w:hAnsi="Times New Roman" w:cs="Times New Roman"/>
          <w:color w:val="000000"/>
        </w:rPr>
        <w:t xml:space="preserve"> font style and sizes are bold and 11 points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Abstract contents font style and size are bold and 10 points</w:t>
      </w:r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3F6061D2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</w:p>
    <w:p w14:paraId="6F957CD8" w14:textId="77777777" w:rsidR="003461CA" w:rsidRDefault="009F1D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Sections</w:t>
      </w:r>
    </w:p>
    <w:p w14:paraId="54E35637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Sections are in upper and lower case bold letter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They should appear with sequential numbers, left</w:t>
      </w:r>
      <w:r>
        <w:rPr>
          <w:rFonts w:ascii="Times New Roman" w:eastAsia="Times New Roman" w:hAnsi="Times New Roman" w:cs="Angsana New"/>
          <w:color w:val="000000"/>
          <w:cs/>
        </w:rPr>
        <w:t>-</w:t>
      </w:r>
      <w:r>
        <w:rPr>
          <w:rFonts w:ascii="Times New Roman" w:eastAsia="Times New Roman" w:hAnsi="Times New Roman" w:cs="Times New Roman"/>
          <w:color w:val="000000"/>
        </w:rPr>
        <w:t>hand justified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Subsections such as 2</w:t>
      </w:r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1 and 2</w:t>
      </w:r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1 can be used but subsections deeper than 3 levels, e</w:t>
      </w:r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1 are not recommended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</w:p>
    <w:p w14:paraId="306F5D9D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</w:p>
    <w:p w14:paraId="3B671D83" w14:textId="77777777" w:rsidR="003461CA" w:rsidRDefault="009F1D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References</w:t>
      </w:r>
    </w:p>
    <w:p w14:paraId="7DE3FD62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color w:val="000000"/>
        </w:rPr>
        <w:t>The heading of the References section must not be numbered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The references will be numbered in order of </w:t>
      </w:r>
      <w:r>
        <w:rPr>
          <w:rFonts w:ascii="Times New Roman" w:eastAsia="Times New Roman" w:hAnsi="Times New Roman" w:cs="Times New Roman"/>
          <w:color w:val="000000"/>
        </w:rPr>
        <w:lastRenderedPageBreak/>
        <w:t>appearance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Do not use </w:t>
      </w:r>
      <w:r>
        <w:rPr>
          <w:rFonts w:ascii="Times New Roman" w:eastAsia="Times New Roman" w:hAnsi="Times New Roman" w:cs="Angsana New"/>
          <w:color w:val="000000"/>
          <w:cs/>
        </w:rPr>
        <w:t>“</w:t>
      </w:r>
      <w:r>
        <w:rPr>
          <w:rFonts w:ascii="Times New Roman" w:eastAsia="Times New Roman" w:hAnsi="Times New Roman" w:cs="Times New Roman"/>
          <w:color w:val="000000"/>
        </w:rPr>
        <w:t>Ref</w:t>
      </w:r>
      <w:r>
        <w:rPr>
          <w:rFonts w:ascii="Times New Roman" w:eastAsia="Times New Roman" w:hAnsi="Times New Roman" w:cs="Angsana New"/>
          <w:color w:val="000000"/>
          <w:cs/>
        </w:rPr>
        <w:t>. [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Angsana New"/>
          <w:color w:val="000000"/>
          <w:cs/>
        </w:rPr>
        <w:t xml:space="preserve">]” </w:t>
      </w:r>
      <w:r>
        <w:rPr>
          <w:rFonts w:ascii="Times New Roman" w:eastAsia="Times New Roman" w:hAnsi="Times New Roman" w:cs="Times New Roman"/>
          <w:color w:val="000000"/>
        </w:rPr>
        <w:t xml:space="preserve">or </w:t>
      </w:r>
      <w:r>
        <w:rPr>
          <w:rFonts w:ascii="Times New Roman" w:eastAsia="Times New Roman" w:hAnsi="Times New Roman" w:cs="Angsana New"/>
          <w:color w:val="000000"/>
          <w:cs/>
        </w:rPr>
        <w:t>“</w:t>
      </w:r>
      <w:r>
        <w:rPr>
          <w:rFonts w:ascii="Times New Roman" w:eastAsia="Times New Roman" w:hAnsi="Times New Roman" w:cs="Times New Roman"/>
          <w:color w:val="000000"/>
        </w:rPr>
        <w:t xml:space="preserve">Reference </w:t>
      </w:r>
      <w:r>
        <w:rPr>
          <w:rFonts w:ascii="Times New Roman" w:eastAsia="Times New Roman" w:hAnsi="Times New Roman" w:cs="Angsana New"/>
          <w:color w:val="000000"/>
          <w:cs/>
        </w:rPr>
        <w:t>[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Angsana New"/>
          <w:color w:val="000000"/>
          <w:cs/>
        </w:rPr>
        <w:t xml:space="preserve">]” </w:t>
      </w:r>
      <w:r>
        <w:rPr>
          <w:rFonts w:ascii="Times New Roman" w:eastAsia="Times New Roman" w:hAnsi="Times New Roman" w:cs="Times New Roman"/>
          <w:color w:val="000000"/>
        </w:rPr>
        <w:t>except at the beginning of the sentence, e</w:t>
      </w:r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Angsana New"/>
          <w:color w:val="000000"/>
          <w:cs/>
        </w:rPr>
        <w:t>. “</w:t>
      </w:r>
      <w:r>
        <w:rPr>
          <w:rFonts w:ascii="Times New Roman" w:eastAsia="Times New Roman" w:hAnsi="Times New Roman" w:cs="Times New Roman"/>
          <w:color w:val="000000"/>
        </w:rPr>
        <w:t xml:space="preserve">Reference </w:t>
      </w:r>
      <w:r>
        <w:rPr>
          <w:rFonts w:ascii="Times New Roman" w:eastAsia="Times New Roman" w:hAnsi="Times New Roman" w:cs="Angsana New"/>
          <w:color w:val="000000"/>
          <w:cs/>
        </w:rPr>
        <w:t>[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Angsana New"/>
          <w:color w:val="000000"/>
          <w:cs/>
        </w:rPr>
        <w:t xml:space="preserve">] </w:t>
      </w:r>
      <w:r>
        <w:rPr>
          <w:rFonts w:ascii="Times New Roman" w:eastAsia="Times New Roman" w:hAnsi="Times New Roman" w:cs="Times New Roman"/>
          <w:color w:val="000000"/>
        </w:rPr>
        <w:t xml:space="preserve">shows </w:t>
      </w:r>
      <w:r>
        <w:rPr>
          <w:rFonts w:ascii="Times New Roman" w:eastAsia="Times New Roman" w:hAnsi="Times New Roman" w:cs="Angsana New"/>
          <w:color w:val="000000"/>
          <w:cs/>
        </w:rPr>
        <w:t xml:space="preserve">…”. </w:t>
      </w:r>
      <w:r>
        <w:rPr>
          <w:rFonts w:ascii="Times New Roman" w:eastAsia="Times New Roman" w:hAnsi="Times New Roman" w:cs="Times New Roman"/>
          <w:color w:val="000000"/>
        </w:rPr>
        <w:t xml:space="preserve">Multiple references are numbered together </w:t>
      </w:r>
      <w:r>
        <w:rPr>
          <w:rFonts w:ascii="Times New Roman" w:eastAsia="Times New Roman" w:hAnsi="Times New Roman" w:cs="Angsana New"/>
          <w:color w:val="000000"/>
          <w:cs/>
        </w:rPr>
        <w:t>(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Angsana New"/>
          <w:color w:val="000000"/>
          <w:cs/>
        </w:rPr>
        <w:t>.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Angsana New"/>
          <w:color w:val="000000"/>
          <w:cs/>
        </w:rPr>
        <w:t>. [</w:t>
      </w:r>
      <w:r>
        <w:rPr>
          <w:rFonts w:ascii="Times New Roman" w:eastAsia="Times New Roman" w:hAnsi="Times New Roman" w:cs="Times New Roman"/>
          <w:color w:val="000000"/>
        </w:rPr>
        <w:t xml:space="preserve">1 </w:t>
      </w:r>
      <w:r>
        <w:rPr>
          <w:rFonts w:ascii="Times New Roman" w:eastAsia="Times New Roman" w:hAnsi="Times New Roman" w:cs="Angsana New"/>
          <w:color w:val="000000"/>
          <w:cs/>
        </w:rPr>
        <w:t xml:space="preserve">–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Angsana New"/>
          <w:color w:val="000000"/>
          <w:cs/>
        </w:rPr>
        <w:t xml:space="preserve">]). </w:t>
      </w:r>
      <w:r>
        <w:rPr>
          <w:rFonts w:ascii="Times New Roman" w:eastAsia="Times New Roman" w:hAnsi="Times New Roman" w:cs="Times New Roman"/>
          <w:color w:val="000000"/>
        </w:rPr>
        <w:t>Please avoid listing references that do not appear in the text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The reference format is the standard IEEE one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The guideline can be found at </w:t>
      </w:r>
      <w:hyperlink r:id="rId10">
        <w:r>
          <w:rPr>
            <w:rFonts w:ascii="Times New Roman" w:eastAsia="Times New Roman" w:hAnsi="Times New Roman" w:cs="Times New Roman"/>
            <w:color w:val="0000FF"/>
            <w:u w:val="single"/>
          </w:rPr>
          <w:t>http</w:t>
        </w:r>
        <w:r>
          <w:rPr>
            <w:rFonts w:ascii="Times New Roman" w:eastAsia="Times New Roman" w:hAnsi="Times New Roman" w:cs="Angsana New"/>
            <w:color w:val="0000FF"/>
            <w:u w:val="single"/>
            <w:cs/>
          </w:rPr>
          <w:t>://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www</w:t>
        </w:r>
        <w:r>
          <w:rPr>
            <w:rFonts w:ascii="Times New Roman" w:eastAsia="Times New Roman" w:hAnsi="Times New Roman" w:cs="Angsana New"/>
            <w:color w:val="0000FF"/>
            <w:u w:val="single"/>
            <w:cs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0000FF"/>
            <w:u w:val="single"/>
          </w:rPr>
          <w:t>ieee</w:t>
        </w:r>
        <w:proofErr w:type="spellEnd"/>
        <w:r>
          <w:rPr>
            <w:rFonts w:ascii="Times New Roman" w:eastAsia="Times New Roman" w:hAnsi="Times New Roman" w:cs="Angsana New"/>
            <w:color w:val="0000FF"/>
            <w:u w:val="single"/>
            <w:cs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org</w:t>
        </w:r>
        <w:r>
          <w:rPr>
            <w:rFonts w:ascii="Times New Roman" w:eastAsia="Times New Roman" w:hAnsi="Times New Roman" w:cs="Angsana New"/>
            <w:color w:val="0000FF"/>
            <w:u w:val="single"/>
            <w:cs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documents</w:t>
        </w:r>
        <w:r>
          <w:rPr>
            <w:rFonts w:ascii="Times New Roman" w:eastAsia="Times New Roman" w:hAnsi="Times New Roman" w:cs="Angsana New"/>
            <w:color w:val="0000FF"/>
            <w:u w:val="single"/>
            <w:cs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u w:val="single"/>
          </w:rPr>
          <w:t>ieeecitationref</w:t>
        </w:r>
        <w:proofErr w:type="spellEnd"/>
        <w:r>
          <w:rPr>
            <w:rFonts w:ascii="Times New Roman" w:eastAsia="Times New Roman" w:hAnsi="Times New Roman" w:cs="Angsana New"/>
            <w:color w:val="0000FF"/>
            <w:u w:val="single"/>
            <w:cs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pdf</w:t>
        </w:r>
      </w:hyperlink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</w:p>
    <w:p w14:paraId="2E7C8DCA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references given in this template include a book </w:t>
      </w:r>
      <w:r>
        <w:rPr>
          <w:rFonts w:ascii="Times New Roman" w:eastAsia="Times New Roman" w:hAnsi="Times New Roman" w:cs="Angsana New"/>
          <w:color w:val="000000"/>
          <w:cs/>
        </w:rPr>
        <w:t>[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Angsana New"/>
          <w:color w:val="000000"/>
          <w:cs/>
        </w:rPr>
        <w:t>]</w:t>
      </w:r>
      <w:r>
        <w:rPr>
          <w:rFonts w:ascii="Times New Roman" w:eastAsia="Times New Roman" w:hAnsi="Times New Roman" w:cs="Times New Roman"/>
          <w:color w:val="000000"/>
        </w:rPr>
        <w:t xml:space="preserve">, a handbook </w:t>
      </w:r>
      <w:r>
        <w:rPr>
          <w:rFonts w:ascii="Times New Roman" w:eastAsia="Times New Roman" w:hAnsi="Times New Roman" w:cs="Angsana New"/>
          <w:color w:val="000000"/>
          <w:cs/>
        </w:rPr>
        <w:t>[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Angsana New"/>
          <w:color w:val="000000"/>
          <w:cs/>
        </w:rPr>
        <w:t>]</w:t>
      </w:r>
      <w:r>
        <w:rPr>
          <w:rFonts w:ascii="Times New Roman" w:eastAsia="Times New Roman" w:hAnsi="Times New Roman" w:cs="Times New Roman"/>
          <w:color w:val="000000"/>
        </w:rPr>
        <w:t xml:space="preserve">, a journal article </w:t>
      </w:r>
      <w:r>
        <w:rPr>
          <w:rFonts w:ascii="Times New Roman" w:eastAsia="Times New Roman" w:hAnsi="Times New Roman" w:cs="Angsana New"/>
          <w:color w:val="000000"/>
          <w:cs/>
        </w:rPr>
        <w:t>[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Angsana New"/>
          <w:color w:val="000000"/>
          <w:cs/>
        </w:rPr>
        <w:t>]</w:t>
      </w:r>
      <w:r>
        <w:rPr>
          <w:rFonts w:ascii="Times New Roman" w:eastAsia="Times New Roman" w:hAnsi="Times New Roman" w:cs="Times New Roman"/>
          <w:color w:val="000000"/>
        </w:rPr>
        <w:t xml:space="preserve">, and a conference article </w:t>
      </w:r>
      <w:r>
        <w:rPr>
          <w:rFonts w:ascii="Times New Roman" w:eastAsia="Times New Roman" w:hAnsi="Times New Roman" w:cs="Angsana New"/>
          <w:color w:val="000000"/>
          <w:cs/>
        </w:rPr>
        <w:t>[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Angsana New"/>
          <w:color w:val="000000"/>
          <w:cs/>
        </w:rPr>
        <w:t xml:space="preserve">]. </w:t>
      </w:r>
      <w:r>
        <w:rPr>
          <w:rFonts w:ascii="Times New Roman" w:eastAsia="Times New Roman" w:hAnsi="Times New Roman" w:cs="Times New Roman"/>
          <w:color w:val="000000"/>
        </w:rPr>
        <w:t xml:space="preserve">References in Thai can also be listed using English with </w:t>
      </w:r>
      <w:r>
        <w:rPr>
          <w:rFonts w:ascii="Times New Roman" w:eastAsia="Times New Roman" w:hAnsi="Times New Roman" w:cs="Angsana New"/>
          <w:color w:val="000000"/>
          <w:cs/>
        </w:rPr>
        <w:t>“(</w:t>
      </w:r>
      <w:r>
        <w:rPr>
          <w:rFonts w:ascii="Times New Roman" w:eastAsia="Times New Roman" w:hAnsi="Times New Roman" w:cs="Times New Roman"/>
          <w:color w:val="000000"/>
        </w:rPr>
        <w:t>in Thai</w:t>
      </w:r>
      <w:r>
        <w:rPr>
          <w:rFonts w:ascii="Times New Roman" w:eastAsia="Times New Roman" w:hAnsi="Times New Roman" w:cs="Angsana New"/>
          <w:color w:val="000000"/>
          <w:cs/>
        </w:rPr>
        <w:t xml:space="preserve">)” </w:t>
      </w:r>
      <w:r>
        <w:rPr>
          <w:rFonts w:ascii="Times New Roman" w:eastAsia="Times New Roman" w:hAnsi="Times New Roman" w:cs="Times New Roman"/>
          <w:color w:val="000000"/>
        </w:rPr>
        <w:t xml:space="preserve">at the end of the list as shown in </w:t>
      </w:r>
      <w:r>
        <w:rPr>
          <w:rFonts w:ascii="Times New Roman" w:eastAsia="Times New Roman" w:hAnsi="Times New Roman" w:cs="Angsana New"/>
          <w:color w:val="000000"/>
          <w:cs/>
        </w:rPr>
        <w:t>[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Angsana New"/>
          <w:color w:val="000000"/>
          <w:cs/>
        </w:rPr>
        <w:t>].</w:t>
      </w:r>
    </w:p>
    <w:p w14:paraId="7B585B84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</w:p>
    <w:p w14:paraId="07BBCEB1" w14:textId="77777777" w:rsidR="003461CA" w:rsidRDefault="009F1D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Equations</w:t>
      </w:r>
    </w:p>
    <w:p w14:paraId="4AF519F7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Equations should be numbered and should be placed on separated lines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The equation number should be placed in parenthesis and flushed with the right</w:t>
      </w:r>
      <w:r>
        <w:rPr>
          <w:rFonts w:ascii="Times New Roman" w:eastAsia="Times New Roman" w:hAnsi="Times New Roman" w:cs="Angsana New"/>
          <w:color w:val="000000"/>
          <w:cs/>
        </w:rPr>
        <w:t>-</w:t>
      </w:r>
      <w:r>
        <w:rPr>
          <w:rFonts w:ascii="Times New Roman" w:eastAsia="Times New Roman" w:hAnsi="Times New Roman" w:cs="Times New Roman"/>
          <w:color w:val="000000"/>
        </w:rPr>
        <w:t>hand margin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MS</w:t>
      </w:r>
      <w:r>
        <w:rPr>
          <w:rFonts w:ascii="Times New Roman" w:eastAsia="Times New Roman" w:hAnsi="Times New Roman" w:cs="Angsana New"/>
          <w:color w:val="000000"/>
          <w:cs/>
        </w:rPr>
        <w:t>-</w:t>
      </w:r>
      <w:r>
        <w:rPr>
          <w:rFonts w:ascii="Times New Roman" w:eastAsia="Times New Roman" w:hAnsi="Times New Roman" w:cs="Times New Roman"/>
          <w:color w:val="000000"/>
        </w:rPr>
        <w:t>Word 2003 users can make this possible by using 3 columns table with invisible borders</w:t>
      </w:r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37F20561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5AC51C40" w14:textId="1AECB689" w:rsidR="003461CA" w:rsidRDefault="002249DA">
      <w:pPr>
        <w:pBdr>
          <w:top w:val="nil"/>
          <w:left w:val="nil"/>
          <w:bottom w:val="nil"/>
          <w:right w:val="nil"/>
          <w:between w:val="nil"/>
        </w:pBdr>
        <w:tabs>
          <w:tab w:val="center" w:pos="2540"/>
          <w:tab w:val="right" w:pos="5080"/>
          <w:tab w:val="right" w:pos="0"/>
        </w:tabs>
        <w:jc w:val="both"/>
        <w:rPr>
          <w:rFonts w:ascii="Angsana New" w:eastAsia="Angsana New" w:hAnsi="Angsana New" w:cs="Angsana New"/>
          <w:color w:val="000000"/>
          <w:sz w:val="24"/>
          <w:szCs w:val="24"/>
        </w:rPr>
      </w:pP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                            </w:t>
      </w:r>
      <w:r w:rsidR="009F1D69">
        <w:rPr>
          <w:rFonts w:ascii="Angsana New" w:eastAsia="Angsana New" w:hAnsi="Angsana New" w:cs="Angsana New"/>
          <w:color w:val="000000"/>
          <w:sz w:val="24"/>
          <w:szCs w:val="24"/>
          <w:cs/>
        </w:rPr>
        <w:t xml:space="preserve"> </w:t>
      </w:r>
      <w:r w:rsidR="009F1D69">
        <w:rPr>
          <w:rFonts w:ascii="Angsana New" w:eastAsia="Angsana New" w:hAnsi="Angsana New" w:cs="Angsana New"/>
          <w:color w:val="000000"/>
          <w:sz w:val="24"/>
          <w:szCs w:val="24"/>
        </w:rPr>
        <w:object w:dxaOrig="760" w:dyaOrig="260" w14:anchorId="00BA0F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0" o:spid="_x0000_i1025" type="#_x0000_t75" style="width:38pt;height:13pt;visibility:visible" o:ole="">
            <v:imagedata r:id="rId11" o:title=""/>
            <v:path o:extrusionok="t"/>
          </v:shape>
          <o:OLEObject Type="Embed" ProgID="Equation.DSMT4" ShapeID="_x0000_s0" DrawAspect="Content" ObjectID="_1821346617" r:id="rId12"/>
        </w:object>
      </w:r>
      <w:r w:rsidR="009F1D69">
        <w:rPr>
          <w:rFonts w:ascii="Angsana New" w:eastAsia="Angsana New" w:hAnsi="Angsana New" w:cs="Angsana New"/>
          <w:color w:val="000000"/>
          <w:sz w:val="24"/>
          <w:szCs w:val="24"/>
          <w:cs/>
        </w:rPr>
        <w:t xml:space="preserve"> </w:t>
      </w:r>
      <w:r w:rsidR="009F1D69">
        <w:rPr>
          <w:rFonts w:ascii="Angsana New" w:eastAsia="Angsana New" w:hAnsi="Angsana New" w:cs="Angsana New"/>
          <w:color w:val="000000"/>
          <w:sz w:val="24"/>
          <w:szCs w:val="24"/>
        </w:rPr>
        <w:tab/>
      </w:r>
      <w:r w:rsidR="009F1D69">
        <w:rPr>
          <w:rFonts w:ascii="Angsana New" w:eastAsia="Angsana New" w:hAnsi="Angsana New" w:cs="Angsana New"/>
          <w:color w:val="000000"/>
          <w:sz w:val="24"/>
          <w:szCs w:val="24"/>
        </w:rPr>
        <w:tab/>
      </w:r>
      <w:r w:rsidR="009F1D69">
        <w:rPr>
          <w:rFonts w:ascii="Angsana New" w:eastAsia="Angsana New" w:hAnsi="Angsana New" w:cs="Angsana New"/>
          <w:color w:val="000000"/>
          <w:sz w:val="24"/>
          <w:szCs w:val="24"/>
          <w:cs/>
        </w:rPr>
        <w:t xml:space="preserve">           </w:t>
      </w:r>
      <w:r w:rsidR="009F1D69">
        <w:rPr>
          <w:rFonts w:ascii="Times New Roman" w:eastAsia="Times New Roman" w:hAnsi="Times New Roman" w:cs="Angsana New"/>
          <w:color w:val="000000"/>
          <w:sz w:val="16"/>
          <w:szCs w:val="16"/>
          <w:cs/>
        </w:rPr>
        <w:t>(</w:t>
      </w:r>
      <w:r w:rsidR="009F1D69"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r w:rsidR="009F1D69">
        <w:rPr>
          <w:rFonts w:ascii="Times New Roman" w:eastAsia="Times New Roman" w:hAnsi="Times New Roman" w:cs="Angsana New"/>
          <w:color w:val="000000"/>
          <w:sz w:val="16"/>
          <w:szCs w:val="16"/>
          <w:cs/>
        </w:rPr>
        <w:t>)</w:t>
      </w:r>
    </w:p>
    <w:p w14:paraId="56D99E10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7591AB58" w14:textId="77777777" w:rsidR="003461CA" w:rsidRDefault="009F1D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Figures and Tables</w:t>
      </w:r>
    </w:p>
    <w:p w14:paraId="70673F82" w14:textId="77777777" w:rsidR="003461CA" w:rsidRDefault="009F1D69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All figures and tables should be centered on the column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Please make sure that the resolution of the figure is high enough for print quality </w:t>
      </w:r>
      <w:r>
        <w:rPr>
          <w:rFonts w:ascii="Times New Roman" w:eastAsia="Times New Roman" w:hAnsi="Times New Roman" w:cs="Angsana New"/>
          <w:color w:val="000000"/>
          <w:cs/>
        </w:rPr>
        <w:t>(</w:t>
      </w:r>
      <w:r>
        <w:rPr>
          <w:rFonts w:ascii="Times New Roman" w:eastAsia="Times New Roman" w:hAnsi="Times New Roman" w:cs="Times New Roman"/>
          <w:color w:val="000000"/>
        </w:rPr>
        <w:t>300 dpi</w:t>
      </w:r>
      <w:r>
        <w:rPr>
          <w:rFonts w:ascii="Times New Roman" w:eastAsia="Times New Roman" w:hAnsi="Times New Roman" w:cs="Angsana New"/>
          <w:color w:val="000000"/>
          <w:cs/>
        </w:rPr>
        <w:t xml:space="preserve">). </w:t>
      </w:r>
    </w:p>
    <w:p w14:paraId="43FC57D6" w14:textId="77777777" w:rsidR="003461CA" w:rsidRDefault="009F1D69">
      <w:pPr>
        <w:keepNext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Fig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illustrates an example of a figure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Please do not show figure that you have not mention in the main text</w:t>
      </w:r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42C27F17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ngsana New" w:eastAsia="Angsana New" w:hAnsi="Angsana New" w:cs="Angsana New"/>
          <w:color w:val="000000"/>
          <w:sz w:val="24"/>
          <w:szCs w:val="24"/>
        </w:rPr>
      </w:pPr>
    </w:p>
    <w:p w14:paraId="3A9260BC" w14:textId="77777777" w:rsidR="003461CA" w:rsidRDefault="009F1D6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bookmarkStart w:id="3" w:name="_heading=h.1fob9te" w:colFirst="0" w:colLast="0"/>
      <w:bookmarkEnd w:id="3"/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114300" distR="114300" wp14:anchorId="7CE37EBD" wp14:editId="3E820E60">
            <wp:extent cx="2828290" cy="2278380"/>
            <wp:effectExtent l="0" t="0" r="0" b="0"/>
            <wp:docPr id="1032" name="image3.png" descr="LaPsdData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aPsdData.ep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278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95DBCC" w14:textId="77777777" w:rsidR="003461CA" w:rsidRDefault="003461C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C1DF03C" w14:textId="77777777" w:rsidR="003461CA" w:rsidRDefault="009F1D6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Fig</w:t>
      </w:r>
      <w:r>
        <w:rPr>
          <w:rFonts w:ascii="Times New Roman" w:eastAsia="Times New Roman" w:hAnsi="Times New Roman" w:cs="Angsana New"/>
          <w:color w:val="000000"/>
          <w:sz w:val="16"/>
          <w:szCs w:val="16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 An example of a figure</w:t>
      </w:r>
    </w:p>
    <w:p w14:paraId="63960071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ngsana New" w:eastAsia="Angsana New" w:hAnsi="Angsana New" w:cs="Angsana New"/>
          <w:color w:val="000000"/>
          <w:sz w:val="24"/>
          <w:szCs w:val="24"/>
        </w:rPr>
      </w:pPr>
    </w:p>
    <w:p w14:paraId="0C9BD64E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caption format is given in Table 1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All captions are centered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Figure caption must be used in the form </w:t>
      </w:r>
      <w:r>
        <w:rPr>
          <w:rFonts w:ascii="Times New Roman" w:eastAsia="Times New Roman" w:hAnsi="Times New Roman" w:cs="Angsana New"/>
          <w:color w:val="000000"/>
          <w:cs/>
        </w:rPr>
        <w:t>“</w:t>
      </w:r>
      <w:r>
        <w:rPr>
          <w:rFonts w:ascii="Times New Roman" w:eastAsia="Times New Roman" w:hAnsi="Times New Roman" w:cs="Times New Roman"/>
          <w:color w:val="000000"/>
        </w:rPr>
        <w:t>Fig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Angsana New"/>
          <w:color w:val="000000"/>
          <w:cs/>
        </w:rPr>
        <w:t xml:space="preserve">”. </w:t>
      </w:r>
      <w:r>
        <w:rPr>
          <w:rFonts w:ascii="Times New Roman" w:eastAsia="Times New Roman" w:hAnsi="Times New Roman" w:cs="Times New Roman"/>
          <w:color w:val="000000"/>
        </w:rPr>
        <w:t>The caption is placed below the figure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</w:p>
    <w:p w14:paraId="51792D5A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Table caption must be used in the form </w:t>
      </w:r>
      <w:r>
        <w:rPr>
          <w:rFonts w:ascii="Times New Roman" w:eastAsia="Times New Roman" w:hAnsi="Times New Roman" w:cs="Angsana New"/>
          <w:color w:val="000000"/>
          <w:cs/>
        </w:rPr>
        <w:t>“</w:t>
      </w:r>
      <w:r>
        <w:rPr>
          <w:rFonts w:ascii="Times New Roman" w:eastAsia="Times New Roman" w:hAnsi="Times New Roman" w:cs="Times New Roman"/>
          <w:color w:val="000000"/>
        </w:rPr>
        <w:t>Table 1</w:t>
      </w:r>
      <w:r>
        <w:rPr>
          <w:rFonts w:ascii="Times New Roman" w:eastAsia="Times New Roman" w:hAnsi="Times New Roman" w:cs="Angsana New"/>
          <w:color w:val="000000"/>
          <w:cs/>
        </w:rPr>
        <w:t xml:space="preserve">”. </w:t>
      </w:r>
      <w:r>
        <w:rPr>
          <w:rFonts w:ascii="Times New Roman" w:eastAsia="Times New Roman" w:hAnsi="Times New Roman" w:cs="Times New Roman"/>
          <w:color w:val="000000"/>
        </w:rPr>
        <w:t>The caption is placed above the figure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Table 1 shows and example of a table</w:t>
      </w:r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30CDA652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</w:p>
    <w:p w14:paraId="5C725C59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  <w:sz w:val="6"/>
          <w:szCs w:val="6"/>
        </w:rPr>
      </w:pPr>
    </w:p>
    <w:p w14:paraId="2A4DA3E4" w14:textId="77777777" w:rsidR="003461CA" w:rsidRDefault="009F1D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Discussion</w:t>
      </w:r>
    </w:p>
    <w:p w14:paraId="18394229" w14:textId="18D77862" w:rsidR="003461CA" w:rsidRDefault="009F1D69" w:rsidP="002249DA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This guideline purposes are to help authors to prepare their manuscript for a good readability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The unmentioned document parameters are left for author choice of preference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However, the best is to prepare your document based on this MS</w:t>
      </w:r>
      <w:r>
        <w:rPr>
          <w:rFonts w:ascii="Times New Roman" w:eastAsia="Times New Roman" w:hAnsi="Times New Roman" w:cs="Angsana New"/>
          <w:color w:val="000000"/>
          <w:cs/>
        </w:rPr>
        <w:t>-</w:t>
      </w:r>
      <w:r>
        <w:rPr>
          <w:rFonts w:ascii="Times New Roman" w:eastAsia="Times New Roman" w:hAnsi="Times New Roman" w:cs="Times New Roman"/>
          <w:color w:val="000000"/>
        </w:rPr>
        <w:t>Word 2003 template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This template is available at </w:t>
      </w:r>
      <w:r w:rsidR="002249DA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4" w:history="1">
        <w:r w:rsidR="002249DA" w:rsidRPr="007244FC">
          <w:rPr>
            <w:rStyle w:val="af1"/>
            <w:rFonts w:ascii="Times New Roman" w:eastAsia="Times New Roman" w:hAnsi="Times New Roman" w:cs="Times New Roman"/>
          </w:rPr>
          <w:t>https</w:t>
        </w:r>
        <w:r w:rsidR="002249DA" w:rsidRPr="007244FC">
          <w:rPr>
            <w:rStyle w:val="af1"/>
            <w:rFonts w:ascii="Times New Roman" w:eastAsia="Times New Roman" w:hAnsi="Times New Roman" w:cs="Angsana New"/>
            <w:cs/>
          </w:rPr>
          <w:t>://</w:t>
        </w:r>
        <w:r w:rsidR="002249DA" w:rsidRPr="007244FC">
          <w:rPr>
            <w:rStyle w:val="af1"/>
            <w:rFonts w:ascii="Times New Roman" w:eastAsia="Times New Roman" w:hAnsi="Times New Roman" w:cs="Times New Roman"/>
          </w:rPr>
          <w:t>eenet2026</w:t>
        </w:r>
        <w:r w:rsidR="002249DA" w:rsidRPr="007244FC">
          <w:rPr>
            <w:rStyle w:val="af1"/>
            <w:rFonts w:ascii="Times New Roman" w:eastAsia="Times New Roman" w:hAnsi="Times New Roman" w:cs="Angsana New"/>
            <w:cs/>
          </w:rPr>
          <w:t>.</w:t>
        </w:r>
        <w:proofErr w:type="spellStart"/>
        <w:r w:rsidR="002249DA" w:rsidRPr="007244FC">
          <w:rPr>
            <w:rStyle w:val="af1"/>
            <w:rFonts w:ascii="Times New Roman" w:eastAsia="Times New Roman" w:hAnsi="Times New Roman" w:cs="Times New Roman"/>
          </w:rPr>
          <w:t>rmutsv</w:t>
        </w:r>
        <w:proofErr w:type="spellEnd"/>
        <w:r w:rsidR="002249DA" w:rsidRPr="007244FC">
          <w:rPr>
            <w:rStyle w:val="af1"/>
            <w:rFonts w:ascii="Times New Roman" w:eastAsia="Times New Roman" w:hAnsi="Times New Roman" w:cs="Angsana New"/>
            <w:cs/>
          </w:rPr>
          <w:t>.</w:t>
        </w:r>
        <w:r w:rsidR="002249DA" w:rsidRPr="007244FC">
          <w:rPr>
            <w:rStyle w:val="af1"/>
            <w:rFonts w:ascii="Times New Roman" w:eastAsia="Times New Roman" w:hAnsi="Times New Roman" w:cs="Times New Roman"/>
          </w:rPr>
          <w:t>ac</w:t>
        </w:r>
        <w:r w:rsidR="002249DA" w:rsidRPr="007244FC">
          <w:rPr>
            <w:rStyle w:val="af1"/>
            <w:rFonts w:ascii="Times New Roman" w:eastAsia="Times New Roman" w:hAnsi="Times New Roman" w:cs="Angsana New"/>
            <w:cs/>
          </w:rPr>
          <w:t>.</w:t>
        </w:r>
        <w:proofErr w:type="spellStart"/>
        <w:r w:rsidR="002249DA" w:rsidRPr="007244FC">
          <w:rPr>
            <w:rStyle w:val="af1"/>
            <w:rFonts w:ascii="Times New Roman" w:eastAsia="Times New Roman" w:hAnsi="Times New Roman" w:cs="Times New Roman"/>
          </w:rPr>
          <w:t>th</w:t>
        </w:r>
        <w:proofErr w:type="spellEnd"/>
        <w:r w:rsidR="002249DA" w:rsidRPr="007244FC">
          <w:rPr>
            <w:rStyle w:val="af1"/>
            <w:rFonts w:ascii="Times New Roman" w:eastAsia="Times New Roman" w:hAnsi="Times New Roman" w:cs="Angsana New"/>
            <w:cs/>
          </w:rPr>
          <w:t>/</w:t>
        </w:r>
      </w:hyperlink>
      <w:r>
        <w:rPr>
          <w:rFonts w:ascii="Times New Roman" w:eastAsia="Times New Roman" w:hAnsi="Times New Roman" w:cs="Angsana New"/>
          <w:color w:val="000000"/>
          <w:cs/>
        </w:rPr>
        <w:t>.</w:t>
      </w:r>
    </w:p>
    <w:p w14:paraId="67ABED58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</w:p>
    <w:p w14:paraId="49BD29A0" w14:textId="77777777" w:rsidR="003461CA" w:rsidRDefault="009F1D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Conclusion</w:t>
      </w:r>
    </w:p>
    <w:p w14:paraId="78F2C519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authors are fully responsible for their manuscripts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Please check your manuscript carefully before submission</w:t>
      </w:r>
      <w:r>
        <w:rPr>
          <w:rFonts w:ascii="Times New Roman" w:eastAsia="Times New Roman" w:hAnsi="Times New Roman" w:cs="Angsana New"/>
          <w:color w:val="000000"/>
          <w:cs/>
        </w:rPr>
        <w:t xml:space="preserve">. </w:t>
      </w:r>
    </w:p>
    <w:p w14:paraId="14805874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1ACE2419" w14:textId="77777777" w:rsidR="003461CA" w:rsidRDefault="009F1D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4" w:name="_heading=h.3znysh7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References</w:t>
      </w:r>
    </w:p>
    <w:p w14:paraId="554D39F7" w14:textId="77777777" w:rsidR="00080C72" w:rsidRPr="0019468D" w:rsidRDefault="00080C72" w:rsidP="00080C72">
      <w:pPr>
        <w:pStyle w:val="EECON-Bibliography"/>
        <w:suppressAutoHyphens w:val="0"/>
        <w:spacing w:line="240" w:lineRule="auto"/>
        <w:ind w:leftChars="0" w:firstLineChars="0"/>
        <w:jc w:val="thaiDistribute"/>
        <w:textDirection w:val="lrTb"/>
        <w:textAlignment w:val="auto"/>
        <w:outlineLvl w:val="9"/>
        <w:rPr>
          <w:rFonts w:ascii="Angsana New" w:eastAsia="MS Mincho" w:hAnsi="Angsana New"/>
          <w:sz w:val="24"/>
          <w:szCs w:val="24"/>
        </w:rPr>
      </w:pPr>
      <w:bookmarkStart w:id="5" w:name="_heading=h.2et92p0" w:colFirst="0" w:colLast="0"/>
      <w:bookmarkEnd w:id="5"/>
      <w:r w:rsidRPr="008D6F45">
        <w:rPr>
          <w:rFonts w:ascii="Angsana New" w:eastAsia="MS Mincho" w:hAnsi="Angsana New"/>
          <w:sz w:val="24"/>
          <w:szCs w:val="24"/>
        </w:rPr>
        <w:t xml:space="preserve">J. K. Adams, "Deep learning applications in computer vision," </w:t>
      </w:r>
      <w:r w:rsidRPr="008D6F45">
        <w:rPr>
          <w:rFonts w:ascii="Angsana New" w:eastAsia="MS Mincho" w:hAnsi="Angsana New"/>
          <w:i/>
          <w:iCs/>
          <w:sz w:val="24"/>
          <w:szCs w:val="24"/>
        </w:rPr>
        <w:t>IEEE Trans. Image Process.</w:t>
      </w:r>
      <w:r w:rsidRPr="008D6F45">
        <w:rPr>
          <w:rFonts w:ascii="Angsana New" w:eastAsia="MS Mincho" w:hAnsi="Angsana New"/>
          <w:sz w:val="24"/>
          <w:szCs w:val="24"/>
        </w:rPr>
        <w:t xml:space="preserve">, vol. 28, no. 7, pp. 3125-3134, Jul. 2019. </w:t>
      </w:r>
      <w:proofErr w:type="spellStart"/>
      <w:r w:rsidRPr="008D6F45">
        <w:rPr>
          <w:rFonts w:ascii="Angsana New" w:eastAsia="MS Mincho" w:hAnsi="Angsana New"/>
          <w:sz w:val="24"/>
          <w:szCs w:val="24"/>
        </w:rPr>
        <w:t>doi</w:t>
      </w:r>
      <w:proofErr w:type="spellEnd"/>
      <w:r w:rsidRPr="008D6F45">
        <w:rPr>
          <w:rFonts w:ascii="Angsana New" w:eastAsia="MS Mincho" w:hAnsi="Angsana New"/>
          <w:sz w:val="24"/>
          <w:szCs w:val="24"/>
        </w:rPr>
        <w:t>: 10.1109/TIP.2019.2901234.</w:t>
      </w:r>
      <w:r>
        <w:rPr>
          <w:rFonts w:ascii="Angsana New" w:eastAsia="MS Mincho" w:hAnsi="Angsana New"/>
          <w:sz w:val="24"/>
          <w:szCs w:val="24"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</w:t>
      </w:r>
      <w:r w:rsidRPr="00023ECE">
        <w:rPr>
          <w:rFonts w:ascii="Angsana New" w:eastAsia="MS Mincho" w:hAnsi="Angsana New" w:cs="Angsana New" w:hint="cs"/>
          <w:highlight w:val="yellow"/>
          <w:cs/>
        </w:rPr>
        <w:t>บทความวิจัยในวารสาร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0EB58F0D" w14:textId="77777777" w:rsidR="00080C72" w:rsidRDefault="00080C72" w:rsidP="00080C72">
      <w:pPr>
        <w:pStyle w:val="EECON-Bibliography"/>
        <w:suppressAutoHyphens w:val="0"/>
        <w:spacing w:line="240" w:lineRule="auto"/>
        <w:ind w:leftChars="0" w:firstLineChars="0"/>
        <w:jc w:val="thaiDistribute"/>
        <w:textDirection w:val="lrTb"/>
        <w:textAlignment w:val="auto"/>
        <w:outlineLvl w:val="9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</w:rPr>
        <w:t xml:space="preserve">L. M. Chen and S. R. Lee, "A novel approach for secure data transmission," in </w:t>
      </w:r>
      <w:r w:rsidRPr="008D6F45">
        <w:rPr>
          <w:rFonts w:ascii="Angsana New" w:eastAsia="MS Mincho" w:hAnsi="Angsana New"/>
          <w:i/>
          <w:iCs/>
          <w:sz w:val="24"/>
        </w:rPr>
        <w:t>Proc. IEEE Int. Conf. Commun.</w:t>
      </w:r>
      <w:r w:rsidRPr="008D6F45">
        <w:rPr>
          <w:rFonts w:ascii="Angsana New" w:eastAsia="MS Mincho" w:hAnsi="Angsana New"/>
          <w:sz w:val="24"/>
        </w:rPr>
        <w:t>, Kyoto, Japan, 2020, pp. 1024-1029</w:t>
      </w:r>
      <w:r w:rsidRPr="00BB5341">
        <w:rPr>
          <w:rFonts w:ascii="Angsana New" w:eastAsia="MS Mincho" w:hAnsi="Angsana New"/>
          <w:sz w:val="24"/>
          <w:cs/>
        </w:rPr>
        <w:t>.</w:t>
      </w:r>
      <w:r>
        <w:rPr>
          <w:rFonts w:ascii="Angsana New" w:eastAsia="MS Mincho" w:hAnsi="Angsana New" w:hint="cs"/>
          <w:sz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</w:t>
      </w:r>
      <w:r w:rsidRPr="00023ECE">
        <w:rPr>
          <w:rFonts w:ascii="Angsana New" w:eastAsia="MS Mincho" w:hAnsi="Angsana New" w:cs="Angsana New" w:hint="cs"/>
          <w:highlight w:val="yellow"/>
          <w:cs/>
        </w:rPr>
        <w:t xml:space="preserve">บทความวิจัยใน </w:t>
      </w:r>
      <w:r w:rsidRPr="00023ECE">
        <w:rPr>
          <w:rFonts w:ascii="Angsana New" w:eastAsia="MS Mincho" w:hAnsi="Angsana New"/>
          <w:highlight w:val="yellow"/>
        </w:rPr>
        <w:t>Proceeding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663DA2CA" w14:textId="77777777" w:rsidR="00080C72" w:rsidRDefault="00080C72" w:rsidP="00080C72">
      <w:pPr>
        <w:pStyle w:val="EECON-Bibliography"/>
        <w:suppressAutoHyphens w:val="0"/>
        <w:spacing w:line="240" w:lineRule="auto"/>
        <w:ind w:leftChars="0" w:firstLineChars="0"/>
        <w:jc w:val="thaiDistribute"/>
        <w:textDirection w:val="lrTb"/>
        <w:textAlignment w:val="auto"/>
        <w:outlineLvl w:val="9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</w:rPr>
        <w:t>B. K. Smith and D. J. Miller, Digital Signal Processing, 4th ed. New York, NY, USA: McGraw-Hill, 2018.</w:t>
      </w:r>
      <w:r>
        <w:rPr>
          <w:rFonts w:ascii="Angsana New" w:eastAsia="MS Mincho" w:hAnsi="Angsana New"/>
          <w:sz w:val="24"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</w:t>
      </w:r>
      <w:r w:rsidRPr="00023ECE">
        <w:rPr>
          <w:rFonts w:ascii="Angsana New" w:eastAsia="MS Mincho" w:hAnsi="Angsana New" w:cs="Angsana New" w:hint="cs"/>
          <w:highlight w:val="yellow"/>
          <w:cs/>
        </w:rPr>
        <w:t>หนังสือ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659AFAA5" w14:textId="77777777" w:rsidR="00080C72" w:rsidRDefault="00080C72" w:rsidP="00080C72">
      <w:pPr>
        <w:pStyle w:val="EECON-Bibliography"/>
        <w:suppressAutoHyphens w:val="0"/>
        <w:spacing w:line="240" w:lineRule="auto"/>
        <w:ind w:leftChars="0" w:firstLineChars="0"/>
        <w:jc w:val="thaiDistribute"/>
        <w:textDirection w:val="lrTb"/>
        <w:textAlignment w:val="auto"/>
        <w:outlineLvl w:val="9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</w:rPr>
        <w:t xml:space="preserve">C. P. Davies, "Introduction to neural networks," in </w:t>
      </w:r>
      <w:r w:rsidRPr="008D6F45">
        <w:rPr>
          <w:rFonts w:ascii="Angsana New" w:eastAsia="MS Mincho" w:hAnsi="Angsana New"/>
          <w:i/>
          <w:iCs/>
          <w:sz w:val="24"/>
        </w:rPr>
        <w:t>Handbook of Artificial Intelligence</w:t>
      </w:r>
      <w:r w:rsidRPr="008D6F45">
        <w:rPr>
          <w:rFonts w:ascii="Angsana New" w:eastAsia="MS Mincho" w:hAnsi="Angsana New"/>
          <w:sz w:val="24"/>
        </w:rPr>
        <w:t>, 2nd ed., J. R. Kim, Ed. London, UK: Springer, 2019, pp. 45-67.</w:t>
      </w:r>
      <w:r>
        <w:rPr>
          <w:rFonts w:ascii="Angsana New" w:eastAsia="MS Mincho" w:hAnsi="Angsana New" w:hint="cs"/>
          <w:sz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</w:t>
      </w:r>
      <w:r w:rsidRPr="00023ECE">
        <w:rPr>
          <w:rFonts w:ascii="Angsana New" w:eastAsia="MS Mincho" w:hAnsi="Angsana New" w:cs="Angsana New" w:hint="cs"/>
          <w:highlight w:val="yellow"/>
          <w:cs/>
        </w:rPr>
        <w:t>บทจากหนังสือ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058E6EED" w14:textId="77777777" w:rsidR="00080C72" w:rsidRDefault="00080C72" w:rsidP="00080C72">
      <w:pPr>
        <w:pStyle w:val="EECON-Bibliography"/>
        <w:suppressAutoHyphens w:val="0"/>
        <w:spacing w:line="240" w:lineRule="auto"/>
        <w:ind w:leftChars="0" w:firstLineChars="0"/>
        <w:jc w:val="thaiDistribute"/>
        <w:textDirection w:val="lrTb"/>
        <w:textAlignment w:val="auto"/>
        <w:outlineLvl w:val="9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</w:rPr>
        <w:t>P. J. Green, "Optimization of wireless sensor networks," Ph.D. dissertation, Dept. Elect. Eng., Univ. California, Berkeley, CA, USA, 2021.</w:t>
      </w:r>
      <w:r>
        <w:rPr>
          <w:rFonts w:ascii="Angsana New" w:eastAsia="MS Mincho" w:hAnsi="Angsana New" w:hint="cs"/>
          <w:sz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</w:t>
      </w:r>
      <w:r w:rsidRPr="00023ECE">
        <w:rPr>
          <w:rFonts w:ascii="Angsana New" w:eastAsia="MS Mincho" w:hAnsi="Angsana New" w:cs="Angsana New" w:hint="cs"/>
          <w:highlight w:val="yellow"/>
          <w:cs/>
        </w:rPr>
        <w:t>วิทยานิพนธ์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44422B8D" w14:textId="77777777" w:rsidR="00080C72" w:rsidRDefault="00080C72" w:rsidP="00080C72">
      <w:pPr>
        <w:pStyle w:val="EECON-Bibliography"/>
        <w:suppressAutoHyphens w:val="0"/>
        <w:spacing w:line="240" w:lineRule="auto"/>
        <w:ind w:leftChars="0" w:firstLineChars="0"/>
        <w:jc w:val="thaiDistribute"/>
        <w:textDirection w:val="lrTb"/>
        <w:textAlignment w:val="auto"/>
        <w:outlineLvl w:val="9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</w:rPr>
        <w:t xml:space="preserve">Google, "TensorFlow," </w:t>
      </w:r>
      <w:r w:rsidRPr="008D6F45">
        <w:rPr>
          <w:rFonts w:ascii="Angsana New" w:eastAsia="MS Mincho" w:hAnsi="Angsana New"/>
          <w:i/>
          <w:iCs/>
          <w:sz w:val="24"/>
        </w:rPr>
        <w:t>Google AI</w:t>
      </w:r>
      <w:r w:rsidRPr="008D6F45">
        <w:rPr>
          <w:rFonts w:ascii="Angsana New" w:eastAsia="MS Mincho" w:hAnsi="Angsana New"/>
          <w:sz w:val="24"/>
        </w:rPr>
        <w:t xml:space="preserve">, 2024. [Online]. Available: </w:t>
      </w:r>
      <w:hyperlink r:id="rId15" w:tgtFrame="_blank" w:history="1">
        <w:r w:rsidRPr="008D6F45">
          <w:rPr>
            <w:rStyle w:val="af1"/>
            <w:rFonts w:ascii="Angsana New" w:eastAsia="MS Mincho" w:hAnsi="Angsana New"/>
            <w:sz w:val="24"/>
          </w:rPr>
          <w:t>https://www.tensorflow.org</w:t>
        </w:r>
      </w:hyperlink>
      <w:r w:rsidRPr="008D6F45">
        <w:rPr>
          <w:rFonts w:ascii="Angsana New" w:eastAsia="MS Mincho" w:hAnsi="Angsana New"/>
          <w:sz w:val="24"/>
        </w:rPr>
        <w:t>. [Accessed: Jul. 14, 2025].</w:t>
      </w:r>
      <w:r>
        <w:rPr>
          <w:rFonts w:ascii="Angsana New" w:eastAsia="MS Mincho" w:hAnsi="Angsana New" w:hint="cs"/>
          <w:sz w:val="24"/>
          <w:cs/>
        </w:rPr>
        <w:t xml:space="preserve"> </w:t>
      </w:r>
      <w:r>
        <w:rPr>
          <w:rFonts w:ascii="Angsana New" w:eastAsia="MS Mincho" w:hAnsi="Angsana New"/>
          <w:sz w:val="24"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</w:t>
      </w:r>
      <w:proofErr w:type="spellStart"/>
      <w:r>
        <w:rPr>
          <w:rFonts w:ascii="Angsana New" w:eastAsia="MS Mincho" w:hAnsi="Angsana New" w:cs="Angsana New" w:hint="cs"/>
          <w:highlight w:val="yellow"/>
          <w:cs/>
        </w:rPr>
        <w:t>เวปไซต์</w:t>
      </w:r>
      <w:proofErr w:type="spellEnd"/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398D9591" w14:textId="77777777" w:rsidR="00080C72" w:rsidRPr="00A8602E" w:rsidRDefault="00080C72" w:rsidP="00080C72">
      <w:pPr>
        <w:pStyle w:val="EECON-Bibliography"/>
        <w:suppressAutoHyphens w:val="0"/>
        <w:spacing w:line="240" w:lineRule="auto"/>
        <w:ind w:leftChars="0" w:firstLineChars="0"/>
        <w:jc w:val="thaiDistribute"/>
        <w:textDirection w:val="lrTb"/>
        <w:textAlignment w:val="auto"/>
        <w:outlineLvl w:val="9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</w:rPr>
        <w:t>N. S. Rao, "Adaptive control systems," Tech. Rep. 123, Elect. Eng. Dept., MIT, Cambridge, MA, USA, 2023.</w:t>
      </w:r>
      <w:r>
        <w:rPr>
          <w:rFonts w:ascii="Angsana New" w:eastAsia="MS Mincho" w:hAnsi="Angsana New" w:hint="cs"/>
          <w:sz w:val="24"/>
          <w:cs/>
        </w:rPr>
        <w:t xml:space="preserve"> </w:t>
      </w:r>
      <w:r w:rsidRPr="008D6F45">
        <w:rPr>
          <w:rFonts w:ascii="Angsana New" w:eastAsia="MS Mincho" w:hAnsi="Angsana New" w:hint="cs"/>
          <w:sz w:val="24"/>
          <w:highlight w:val="yellow"/>
          <w:cs/>
        </w:rPr>
        <w:t>(</w:t>
      </w:r>
      <w:r w:rsidRPr="008D6F45">
        <w:rPr>
          <w:rFonts w:ascii="Angsana New" w:eastAsia="MS Mincho" w:hAnsi="Angsana New" w:cs="Angsana New" w:hint="cs"/>
          <w:sz w:val="24"/>
          <w:highlight w:val="yellow"/>
          <w:cs/>
        </w:rPr>
        <w:t>รายงานทางเทคนิค</w:t>
      </w:r>
      <w:r w:rsidRPr="008D6F45">
        <w:rPr>
          <w:rFonts w:ascii="Angsana New" w:eastAsia="MS Mincho" w:hAnsi="Angsana New" w:hint="cs"/>
          <w:sz w:val="24"/>
          <w:highlight w:val="yellow"/>
          <w:cs/>
        </w:rPr>
        <w:t>)</w:t>
      </w:r>
    </w:p>
    <w:p w14:paraId="4056E55F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tbl>
      <w:tblPr>
        <w:tblStyle w:val="af0"/>
        <w:tblW w:w="4678" w:type="dxa"/>
        <w:tblLayout w:type="fixed"/>
        <w:tblLook w:val="0000" w:firstRow="0" w:lastRow="0" w:firstColumn="0" w:lastColumn="0" w:noHBand="0" w:noVBand="0"/>
      </w:tblPr>
      <w:tblGrid>
        <w:gridCol w:w="1418"/>
        <w:gridCol w:w="3260"/>
      </w:tblGrid>
      <w:tr w:rsidR="003461CA" w14:paraId="335377BE" w14:textId="77777777">
        <w:trPr>
          <w:trHeight w:val="1455"/>
        </w:trPr>
        <w:tc>
          <w:tcPr>
            <w:tcW w:w="1418" w:type="dxa"/>
          </w:tcPr>
          <w:p w14:paraId="60AA4686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1E6E45AE" wp14:editId="0773DEA9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739140" cy="803275"/>
                      <wp:effectExtent l="0" t="0" r="0" b="0"/>
                      <wp:wrapNone/>
                      <wp:docPr id="1031" name="Rectangle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85955" y="3419955"/>
                                <a:ext cx="720090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52D0D4" w14:textId="77777777" w:rsidR="003461CA" w:rsidRDefault="003461CA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192220B2" w14:textId="77777777" w:rsidR="003461CA" w:rsidRDefault="009F1D69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6"/>
                                    </w:rPr>
                                    <w:t>Scanned Picture</w:t>
                                  </w:r>
                                </w:p>
                                <w:p w14:paraId="4D4D11AC" w14:textId="77777777" w:rsidR="003461CA" w:rsidRDefault="003461CA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20ABD87D" w14:textId="77777777" w:rsidR="003461CA" w:rsidRDefault="009F1D69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6"/>
                                    </w:rPr>
                                    <w:t>2 cm x 2 cm</w:t>
                                  </w:r>
                                </w:p>
                                <w:p w14:paraId="7B9D078D" w14:textId="77777777" w:rsidR="003461CA" w:rsidRDefault="003461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1E6E45AE" id="Rectangle 1031" o:spid="_x0000_s1026" style="position:absolute;left:0;text-align:left;margin-left:0;margin-top:0;width:58.2pt;height:6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952D0D4" w14:textId="77777777" w:rsidR="003461CA" w:rsidRDefault="003461CA">
                            <w:pPr>
                              <w:jc w:val="center"/>
                              <w:textDirection w:val="btLr"/>
                            </w:pPr>
                          </w:p>
                          <w:p w14:paraId="192220B2" w14:textId="77777777" w:rsidR="003461CA" w:rsidRDefault="009F1D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</w:rPr>
                              <w:t>Scanned Picture</w:t>
                            </w:r>
                          </w:p>
                          <w:p w14:paraId="4D4D11AC" w14:textId="77777777" w:rsidR="003461CA" w:rsidRDefault="003461CA">
                            <w:pPr>
                              <w:jc w:val="center"/>
                              <w:textDirection w:val="btLr"/>
                            </w:pPr>
                          </w:p>
                          <w:p w14:paraId="20ABD87D" w14:textId="77777777" w:rsidR="003461CA" w:rsidRDefault="009F1D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</w:rPr>
                              <w:t>2 cm x 2 cm</w:t>
                            </w:r>
                          </w:p>
                          <w:p w14:paraId="7B9D078D" w14:textId="77777777" w:rsidR="003461CA" w:rsidRDefault="003461C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14:paraId="7F607AC9" w14:textId="77777777" w:rsidR="003461CA" w:rsidRDefault="009F1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About the authors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the author should include a brief biography, research interest and scanned photo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in the camera</w:t>
            </w:r>
            <w:r>
              <w:rPr>
                <w:rFonts w:ascii="Times New Roman" w:eastAsia="Times New Roman" w:hAnsi="Times New Roman" w:cs="Angsana New"/>
                <w:color w:val="000000"/>
                <w:u w:val="single"/>
                <w:cs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ready manuscript only</w:t>
            </w:r>
            <w:r>
              <w:rPr>
                <w:rFonts w:ascii="Times New Roman" w:eastAsia="Times New Roman" w:hAnsi="Times New Roman" w:cs="Angsana New"/>
                <w:color w:val="000000"/>
                <w:cs/>
              </w:rPr>
              <w:t>.</w:t>
            </w:r>
          </w:p>
        </w:tc>
      </w:tr>
    </w:tbl>
    <w:p w14:paraId="24257E48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ngsana New" w:eastAsia="Angsana New" w:hAnsi="Angsana New" w:cs="Angsana New"/>
          <w:color w:val="000000"/>
          <w:sz w:val="28"/>
          <w:szCs w:val="28"/>
          <w:cs/>
        </w:rPr>
        <w:sectPr w:rsidR="003461CA">
          <w:type w:val="continuous"/>
          <w:pgSz w:w="11906" w:h="16838"/>
          <w:pgMar w:top="1644" w:right="1191" w:bottom="1644" w:left="1191" w:header="709" w:footer="862" w:gutter="0"/>
          <w:cols w:num="2" w:space="720" w:equalWidth="0">
            <w:col w:w="4592" w:space="340"/>
            <w:col w:w="4592" w:space="0"/>
          </w:cols>
        </w:sectPr>
      </w:pPr>
    </w:p>
    <w:p w14:paraId="4D6A43DB" w14:textId="77777777" w:rsidR="003461CA" w:rsidRDefault="00346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ngsana New" w:eastAsia="Angsana New" w:hAnsi="Angsana New" w:cs="Angsana New"/>
          <w:color w:val="000000"/>
          <w:sz w:val="28"/>
          <w:szCs w:val="28"/>
        </w:rPr>
      </w:pPr>
    </w:p>
    <w:sectPr w:rsidR="003461CA">
      <w:type w:val="continuous"/>
      <w:pgSz w:w="11906" w:h="16838"/>
      <w:pgMar w:top="1644" w:right="1191" w:bottom="1644" w:left="1191" w:header="709" w:footer="864" w:gutter="0"/>
      <w:cols w:num="2" w:space="720" w:equalWidth="0">
        <w:col w:w="4592" w:space="340"/>
        <w:col w:w="4592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1B632" w14:textId="77777777" w:rsidR="005A1107" w:rsidRDefault="005A1107">
      <w:r>
        <w:separator/>
      </w:r>
    </w:p>
  </w:endnote>
  <w:endnote w:type="continuationSeparator" w:id="0">
    <w:p w14:paraId="7478C34C" w14:textId="77777777" w:rsidR="005A1107" w:rsidRDefault="005A1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C44D97-B86E-4B2E-B554-1C37C591CBAC}"/>
    <w:embedBold r:id="rId2" w:fontKey="{6C3B0F7F-A0AC-4A15-BF3B-C30313E2EC90}"/>
    <w:embedItalic r:id="rId3" w:fontKey="{A8D0E920-5B56-4E35-A1C1-B443706FC4B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1775BEBE-8441-4834-BB25-636155132751}"/>
    <w:embedBold r:id="rId5" w:fontKey="{60DA3FBB-FE61-41AF-827D-849D349C8DAD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6" w:fontKey="{93FD8436-945E-4519-BE10-118A37357A2A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4914E239-C0D1-4E12-812D-4B341D409CB1}"/>
    <w:embedBold r:id="rId8" w:fontKey="{1637FFD7-9CB0-4B62-8EB3-F1D441C715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F92160D-6643-45BA-A0D4-00E0AFDB2CC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2AF7F11-4023-410D-B0C7-4255787184B1}"/>
    <w:embedItalic r:id="rId11" w:fontKey="{BB08E01C-1092-476C-9B70-348CC74A0C7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640E25C5-43DD-4323-9E1E-6A157EBDA2D2}"/>
    <w:embedBold r:id="rId13" w:fontKey="{5379BA99-2821-4BB6-8C64-2463A1C35844}"/>
    <w:embedItalic r:id="rId14" w:fontKey="{701CFE0F-0252-4992-AA0F-A6A9738E47E5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5" w:fontKey="{F077E792-E9B0-4A00-BA3A-4E8303B79073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8136EA8D-94A1-40C1-AC09-6A1BAD9300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2B799" w14:textId="16072C4D" w:rsidR="003461CA" w:rsidRDefault="002B348B">
    <w:pPr>
      <w:pBdr>
        <w:top w:val="nil"/>
        <w:left w:val="nil"/>
        <w:bottom w:val="nil"/>
        <w:right w:val="nil"/>
        <w:between w:val="nil"/>
      </w:pBdr>
      <w:jc w:val="center"/>
      <w:rPr>
        <w:rFonts w:ascii="Angsana New" w:eastAsia="Angsana New" w:hAnsi="Angsana New" w:cs="Angsana New"/>
        <w:color w:val="000000"/>
        <w:sz w:val="24"/>
        <w:szCs w:val="24"/>
      </w:rPr>
    </w:pPr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27 – 29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พฤษภาคม</w:t>
    </w:r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พ</w:t>
    </w:r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>.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ศ</w:t>
    </w:r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. 2569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ณ</w:t>
    </w:r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โรงแรม</w:t>
    </w:r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บี</w:t>
    </w:r>
    <w:r w:rsidR="00C25DE8">
      <w:rPr>
        <w:rFonts w:ascii="Angsana New" w:eastAsia="Angsana New" w:hAnsi="Angsana New" w:cs="Angsana New" w:hint="cs"/>
        <w:color w:val="000000"/>
        <w:sz w:val="24"/>
        <w:szCs w:val="24"/>
        <w:cs/>
      </w:rPr>
      <w:t xml:space="preserve">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พี</w:t>
    </w:r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สมิหลาบีช</w:t>
    </w:r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โฮเต็ล</w:t>
    </w:r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 </w:t>
    </w:r>
    <w:proofErr w:type="spellStart"/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แอนด์</w:t>
    </w:r>
    <w:proofErr w:type="spellEnd"/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รี</w:t>
    </w:r>
    <w:proofErr w:type="spellStart"/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สอร์ท</w:t>
    </w:r>
    <w:proofErr w:type="spellEnd"/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อำเภอเมือง</w:t>
    </w:r>
    <w:r w:rsidRPr="002B348B">
      <w:rPr>
        <w:rFonts w:ascii="Angsana New" w:eastAsia="Angsana New" w:hAnsi="Angsana New" w:cs="Angsana New"/>
        <w:color w:val="000000"/>
        <w:sz w:val="24"/>
        <w:szCs w:val="24"/>
        <w:cs/>
      </w:rPr>
      <w:t xml:space="preserve"> </w:t>
    </w:r>
    <w:r w:rsidRPr="002B348B">
      <w:rPr>
        <w:rFonts w:ascii="Angsana New" w:eastAsia="Angsana New" w:hAnsi="Angsana New" w:cs="Angsana New" w:hint="cs"/>
        <w:color w:val="000000"/>
        <w:sz w:val="24"/>
        <w:szCs w:val="24"/>
        <w:cs/>
      </w:rPr>
      <w:t>จังหวัดสงขลา</w:t>
    </w:r>
  </w:p>
  <w:p w14:paraId="6C7A3528" w14:textId="77777777" w:rsidR="003461CA" w:rsidRDefault="00346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75091D" w14:textId="77777777" w:rsidR="005A1107" w:rsidRDefault="005A1107">
      <w:r>
        <w:separator/>
      </w:r>
    </w:p>
  </w:footnote>
  <w:footnote w:type="continuationSeparator" w:id="0">
    <w:p w14:paraId="11BBD13C" w14:textId="77777777" w:rsidR="005A1107" w:rsidRDefault="005A11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113FF" w14:textId="0A8957A7" w:rsidR="003461CA" w:rsidRDefault="00950C59">
    <w:pPr>
      <w:pBdr>
        <w:top w:val="nil"/>
        <w:left w:val="nil"/>
        <w:bottom w:val="nil"/>
        <w:right w:val="nil"/>
        <w:between w:val="nil"/>
      </w:pBdr>
      <w:rPr>
        <w:rFonts w:ascii="Angsana New" w:eastAsia="Angsana New" w:hAnsi="Angsana New" w:cs="Angsana New"/>
        <w:b/>
        <w:color w:val="000000"/>
        <w:sz w:val="28"/>
        <w:szCs w:val="28"/>
      </w:rPr>
    </w:pPr>
    <w:r w:rsidRPr="00950C59">
      <w:rPr>
        <w:rFonts w:ascii="Angsana New" w:hAnsi="Angsana New" w:cs="Angsana New"/>
        <w:i/>
        <w:iCs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51F460D5" wp14:editId="7CD3418E">
              <wp:simplePos x="0" y="0"/>
              <wp:positionH relativeFrom="column">
                <wp:posOffset>3406140</wp:posOffset>
              </wp:positionH>
              <wp:positionV relativeFrom="page">
                <wp:posOffset>358140</wp:posOffset>
              </wp:positionV>
              <wp:extent cx="2654935" cy="7162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716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65E2A9" w14:textId="4D6F5D44" w:rsidR="00950C59" w:rsidRDefault="00950C59" w:rsidP="00950C5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CBF067" wp14:editId="35D24AA7">
                                <wp:extent cx="585577" cy="464820"/>
                                <wp:effectExtent l="0" t="0" r="5080" b="0"/>
                                <wp:docPr id="6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995" cy="4691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Angsana New"/>
                              <w:noProof/>
                              <w:cs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86BB16" wp14:editId="4EC433B3">
                                <wp:extent cx="853440" cy="429375"/>
                                <wp:effectExtent l="0" t="0" r="3810" b="8890"/>
                                <wp:docPr id="6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18" cy="4389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Angsana New"/>
                              <w:noProof/>
                              <w:cs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004BC4" wp14:editId="1E679411">
                                <wp:extent cx="547370" cy="547370"/>
                                <wp:effectExtent l="0" t="0" r="5080" b="5080"/>
                                <wp:docPr id="6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7370" cy="5473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Angsana New"/>
                              <w:noProof/>
                              <w:cs/>
                            </w:rPr>
                            <w:t xml:space="preserve"> </w:t>
                          </w:r>
                          <w:r w:rsidR="005A1107">
                            <w:rPr>
                              <w:noProof/>
                            </w:rPr>
                            <w:pict w14:anchorId="682C934E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23.5pt;height:45.5pt">
                                <v:imagedata r:id="rId4" o:title="logo"/>
                              </v:shape>
                            </w:pi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F460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68.2pt;margin-top:28.2pt;width:209.05pt;height:56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" stroked="f">
              <v:textbox>
                <w:txbxContent>
                  <w:p w14:paraId="2465E2A9" w14:textId="4D6F5D44" w:rsidR="00950C59" w:rsidRDefault="00950C59" w:rsidP="00950C59">
                    <w:r>
                      <w:rPr>
                        <w:noProof/>
                      </w:rPr>
                      <w:drawing>
                        <wp:inline distT="0" distB="0" distL="0" distR="0" wp14:anchorId="07CBF067" wp14:editId="35D24AA7">
                          <wp:extent cx="585577" cy="464820"/>
                          <wp:effectExtent l="0" t="0" r="5080" b="0"/>
                          <wp:docPr id="6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995" cy="469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Angsana New"/>
                        <w:noProof/>
                        <w:cs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F86BB16" wp14:editId="4EC433B3">
                          <wp:extent cx="853440" cy="429375"/>
                          <wp:effectExtent l="0" t="0" r="3810" b="8890"/>
                          <wp:docPr id="6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18" cy="438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Angsana New"/>
                        <w:noProof/>
                        <w:cs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8004BC4" wp14:editId="1E679411">
                          <wp:extent cx="547370" cy="547370"/>
                          <wp:effectExtent l="0" t="0" r="5080" b="5080"/>
                          <wp:docPr id="6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7370" cy="54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Angsana New"/>
                        <w:noProof/>
                        <w:cs/>
                      </w:rPr>
                      <w:t xml:space="preserve"> </w:t>
                    </w:r>
                    <w:r w:rsidR="00203854">
                      <w:rPr>
                        <w:noProof/>
                      </w:rPr>
                      <w:pict w14:anchorId="682C934E">
                        <v:shape id="_x0000_i1026" type="#_x0000_t75" style="width:23.6pt;height:45.45pt">
                          <v:imagedata r:id="rId8" o:title="logo"/>
                        </v:shape>
                      </w:pic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F1D69">
      <w:rPr>
        <w:rFonts w:ascii="Angsana New" w:eastAsia="Angsana New" w:hAnsi="Angsana New" w:cs="Angsana New"/>
        <w:b/>
        <w:bCs/>
        <w:color w:val="000000"/>
        <w:sz w:val="28"/>
        <w:szCs w:val="28"/>
        <w:cs/>
      </w:rPr>
      <w:t>บทความวิจัย</w:t>
    </w:r>
    <w:r w:rsidR="009F1D69">
      <w:rPr>
        <w:rFonts w:ascii="Angsana New" w:eastAsia="Angsana New" w:hAnsi="Angsana New" w:cs="Angsana New"/>
        <w:color w:val="000000"/>
        <w:sz w:val="24"/>
        <w:szCs w:val="24"/>
      </w:rPr>
      <w:tab/>
    </w:r>
    <w:r w:rsidR="009F1D69">
      <w:rPr>
        <w:rFonts w:ascii="Angsana New" w:eastAsia="Angsana New" w:hAnsi="Angsana New" w:cs="Angsana New"/>
        <w:color w:val="000000"/>
        <w:sz w:val="24"/>
        <w:szCs w:val="24"/>
      </w:rPr>
      <w:tab/>
    </w:r>
    <w:r w:rsidR="009F1D69">
      <w:rPr>
        <w:rFonts w:ascii="Angsana New" w:eastAsia="Angsana New" w:hAnsi="Angsana New" w:cs="Angsana New"/>
        <w:color w:val="000000"/>
        <w:sz w:val="24"/>
        <w:szCs w:val="24"/>
      </w:rPr>
      <w:tab/>
    </w:r>
    <w:r w:rsidR="009F1D69">
      <w:rPr>
        <w:rFonts w:ascii="Angsana New" w:eastAsia="Angsana New" w:hAnsi="Angsana New" w:cs="Angsana New"/>
        <w:color w:val="000000"/>
        <w:sz w:val="24"/>
        <w:szCs w:val="24"/>
      </w:rPr>
      <w:tab/>
    </w:r>
    <w:r w:rsidR="009F1D69">
      <w:rPr>
        <w:rFonts w:ascii="Angsana New" w:eastAsia="Angsana New" w:hAnsi="Angsana New" w:cs="Angsana New"/>
        <w:color w:val="000000"/>
        <w:sz w:val="24"/>
        <w:szCs w:val="24"/>
      </w:rPr>
      <w:tab/>
    </w:r>
    <w:r w:rsidR="009F1D69">
      <w:rPr>
        <w:rFonts w:ascii="Angsana New" w:eastAsia="Angsana New" w:hAnsi="Angsana New" w:cs="Angsana New"/>
        <w:color w:val="000000"/>
        <w:sz w:val="24"/>
        <w:szCs w:val="24"/>
        <w:cs/>
      </w:rPr>
      <w:t xml:space="preserve">                                                                                   </w:t>
    </w:r>
  </w:p>
  <w:p w14:paraId="1C38E74B" w14:textId="1A6C92E2" w:rsidR="003461CA" w:rsidRDefault="009F1D69">
    <w:pPr>
      <w:pBdr>
        <w:top w:val="nil"/>
        <w:left w:val="nil"/>
        <w:bottom w:val="nil"/>
        <w:right w:val="nil"/>
        <w:between w:val="nil"/>
      </w:pBdr>
      <w:rPr>
        <w:rFonts w:ascii="Angsana New" w:eastAsia="Angsana New" w:hAnsi="Angsana New" w:cs="Angsana New"/>
        <w:color w:val="000000"/>
        <w:sz w:val="24"/>
        <w:szCs w:val="24"/>
      </w:rPr>
    </w:pPr>
    <w:r>
      <w:rPr>
        <w:rFonts w:cs="Angsana New"/>
        <w:color w:val="000000"/>
        <w:sz w:val="24"/>
        <w:szCs w:val="24"/>
        <w:cs/>
      </w:rPr>
      <w:t>การประชุมวิชาการเครือข่ายวิศวกรรมไฟฟ้า</w:t>
    </w:r>
    <w:r>
      <w:rPr>
        <w:rFonts w:ascii="Angsana New" w:eastAsia="Angsana New" w:hAnsi="Angsana New" w:cs="Angsana New"/>
        <w:color w:val="000000"/>
        <w:sz w:val="24"/>
        <w:szCs w:val="24"/>
        <w:cs/>
      </w:rPr>
      <w:t xml:space="preserve"> </w:t>
    </w:r>
    <w:r>
      <w:rPr>
        <w:rFonts w:cs="Angsana New"/>
        <w:color w:val="000000"/>
        <w:sz w:val="24"/>
        <w:szCs w:val="24"/>
        <w:cs/>
      </w:rPr>
      <w:t xml:space="preserve">ครั้งที่ </w:t>
    </w:r>
    <w:r>
      <w:rPr>
        <w:rFonts w:ascii="Angsana New" w:eastAsia="Angsana New" w:hAnsi="Angsana New" w:cs="Angsana New"/>
        <w:color w:val="000000"/>
        <w:sz w:val="24"/>
        <w:szCs w:val="24"/>
      </w:rPr>
      <w:t>1</w:t>
    </w:r>
    <w:r w:rsidR="004812DC">
      <w:rPr>
        <w:rFonts w:ascii="Angsana New" w:eastAsia="Angsana New" w:hAnsi="Angsana New" w:cs="Angsana New"/>
        <w:color w:val="000000"/>
        <w:sz w:val="24"/>
        <w:szCs w:val="24"/>
      </w:rPr>
      <w:t>8</w:t>
    </w:r>
    <w:r>
      <w:rPr>
        <w:rFonts w:ascii="Angsana New" w:eastAsia="Angsana New" w:hAnsi="Angsana New" w:cs="Angsana New"/>
        <w:color w:val="000000"/>
        <w:sz w:val="24"/>
        <w:szCs w:val="24"/>
        <w:cs/>
      </w:rPr>
      <w:t xml:space="preserve">  </w:t>
    </w:r>
  </w:p>
  <w:p w14:paraId="4E0DF0ED" w14:textId="66982EA3" w:rsidR="003461CA" w:rsidRDefault="009F1D69">
    <w:pPr>
      <w:pBdr>
        <w:top w:val="nil"/>
        <w:left w:val="nil"/>
        <w:bottom w:val="nil"/>
        <w:right w:val="nil"/>
        <w:between w:val="nil"/>
      </w:pBdr>
      <w:rPr>
        <w:rFonts w:ascii="Angsana New" w:eastAsia="Angsana New" w:hAnsi="Angsana New" w:cs="Angsana New"/>
        <w:color w:val="000000"/>
        <w:sz w:val="22"/>
        <w:szCs w:val="22"/>
      </w:rPr>
    </w:pPr>
    <w:r>
      <w:rPr>
        <w:rFonts w:ascii="Angsana New" w:eastAsia="Angsana New" w:hAnsi="Angsana New" w:cs="Angsana New"/>
        <w:i/>
        <w:color w:val="000000"/>
        <w:sz w:val="22"/>
        <w:szCs w:val="22"/>
      </w:rPr>
      <w:t>1</w:t>
    </w:r>
    <w:r w:rsidR="004812DC">
      <w:rPr>
        <w:rFonts w:ascii="Angsana New" w:eastAsia="Angsana New" w:hAnsi="Angsana New" w:cs="Angsana New"/>
        <w:i/>
        <w:color w:val="000000"/>
        <w:sz w:val="22"/>
        <w:szCs w:val="22"/>
      </w:rPr>
      <w:t>8</w:t>
    </w:r>
    <w:r>
      <w:rPr>
        <w:rFonts w:ascii="Angsana New" w:eastAsia="Angsana New" w:hAnsi="Angsana New" w:cs="Angsana New"/>
        <w:i/>
        <w:color w:val="000000"/>
        <w:sz w:val="22"/>
        <w:szCs w:val="22"/>
        <w:vertAlign w:val="superscript"/>
      </w:rPr>
      <w:t>th</w:t>
    </w:r>
    <w:r>
      <w:rPr>
        <w:rFonts w:ascii="Angsana New" w:eastAsia="Angsana New" w:hAnsi="Angsana New" w:cs="Angsana New"/>
        <w:i/>
        <w:color w:val="000000"/>
        <w:sz w:val="22"/>
        <w:szCs w:val="22"/>
      </w:rPr>
      <w:t xml:space="preserve"> Conference of Electrical Engineering Network 202</w:t>
    </w:r>
    <w:r w:rsidR="004812DC">
      <w:rPr>
        <w:rFonts w:ascii="Angsana New" w:eastAsia="Angsana New" w:hAnsi="Angsana New" w:cs="Angsana New"/>
        <w:i/>
        <w:color w:val="000000"/>
        <w:sz w:val="22"/>
        <w:szCs w:val="22"/>
      </w:rPr>
      <w:t>6</w:t>
    </w:r>
    <w:r>
      <w:rPr>
        <w:rFonts w:ascii="Angsana New" w:eastAsia="Angsana New" w:hAnsi="Angsana New" w:cs="Angsana New"/>
        <w:i/>
        <w:iCs/>
        <w:color w:val="000000"/>
        <w:sz w:val="22"/>
        <w:szCs w:val="22"/>
        <w:cs/>
      </w:rPr>
      <w:t xml:space="preserve"> (</w:t>
    </w:r>
    <w:r>
      <w:rPr>
        <w:rFonts w:ascii="Angsana New" w:eastAsia="Angsana New" w:hAnsi="Angsana New" w:cs="Angsana New"/>
        <w:i/>
        <w:color w:val="000000"/>
        <w:sz w:val="22"/>
        <w:szCs w:val="22"/>
      </w:rPr>
      <w:t>EENET 202</w:t>
    </w:r>
    <w:r w:rsidR="004812DC">
      <w:rPr>
        <w:rFonts w:ascii="Angsana New" w:eastAsia="Angsana New" w:hAnsi="Angsana New" w:cs="Angsana New"/>
        <w:i/>
        <w:color w:val="000000"/>
        <w:sz w:val="22"/>
        <w:szCs w:val="22"/>
      </w:rPr>
      <w:t>6</w:t>
    </w:r>
    <w:r>
      <w:rPr>
        <w:rFonts w:ascii="Angsana New" w:eastAsia="Angsana New" w:hAnsi="Angsana New" w:cs="Angsana New"/>
        <w:i/>
        <w:iCs/>
        <w:color w:val="000000"/>
        <w:sz w:val="22"/>
        <w:szCs w:val="22"/>
        <w:cs/>
      </w:rPr>
      <w:t>)</w:t>
    </w:r>
  </w:p>
  <w:p w14:paraId="07E09549" w14:textId="77777777" w:rsidR="003461CA" w:rsidRDefault="003461CA">
    <w:pPr>
      <w:pBdr>
        <w:top w:val="nil"/>
        <w:left w:val="nil"/>
        <w:bottom w:val="nil"/>
        <w:right w:val="nil"/>
        <w:between w:val="nil"/>
      </w:pBdr>
      <w:rPr>
        <w:rFonts w:ascii="Angsana New" w:eastAsia="Angsana New" w:hAnsi="Angsana New" w:cs="Angsana New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A000F6"/>
    <w:multiLevelType w:val="multilevel"/>
    <w:tmpl w:val="1BB8A926"/>
    <w:lvl w:ilvl="0">
      <w:start w:val="1"/>
      <w:numFmt w:val="decimal"/>
      <w:pStyle w:val="EECON-Bibliography"/>
      <w:lvlText w:val="[%1]"/>
      <w:lvlJc w:val="left"/>
      <w:pPr>
        <w:ind w:left="72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47891ED4"/>
    <w:multiLevelType w:val="multilevel"/>
    <w:tmpl w:val="BD4CA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ECON-Subsection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564E40D0"/>
    <w:multiLevelType w:val="multilevel"/>
    <w:tmpl w:val="40404C1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1CA"/>
    <w:rsid w:val="00080C72"/>
    <w:rsid w:val="000A32B7"/>
    <w:rsid w:val="00203854"/>
    <w:rsid w:val="002249DA"/>
    <w:rsid w:val="002611A6"/>
    <w:rsid w:val="002B348B"/>
    <w:rsid w:val="00307BE7"/>
    <w:rsid w:val="003461CA"/>
    <w:rsid w:val="004812DC"/>
    <w:rsid w:val="005A1107"/>
    <w:rsid w:val="00615505"/>
    <w:rsid w:val="0065094D"/>
    <w:rsid w:val="007C1355"/>
    <w:rsid w:val="00894BF2"/>
    <w:rsid w:val="00897A4F"/>
    <w:rsid w:val="00950C59"/>
    <w:rsid w:val="009543FC"/>
    <w:rsid w:val="009B4C82"/>
    <w:rsid w:val="009F1D69"/>
    <w:rsid w:val="00A30330"/>
    <w:rsid w:val="00A44B33"/>
    <w:rsid w:val="00A758E7"/>
    <w:rsid w:val="00AA2744"/>
    <w:rsid w:val="00AE649A"/>
    <w:rsid w:val="00B6240D"/>
    <w:rsid w:val="00C25DE8"/>
    <w:rsid w:val="00CA6879"/>
    <w:rsid w:val="00D32C68"/>
    <w:rsid w:val="00DB3E0C"/>
    <w:rsid w:val="00E358C5"/>
    <w:rsid w:val="00E97455"/>
    <w:rsid w:val="00F2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ADC3AF"/>
  <w15:docId w15:val="{2164CD94-7E58-44FA-B2AA-C9AD96F9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ปกติ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</w:rPr>
  </w:style>
  <w:style w:type="character" w:customStyle="1" w:styleId="11">
    <w:name w:val="ฟอนต์ของย่อหน้าเริ่มต้น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ตารางปกติ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ไม่มีรายการ1"/>
    <w:qFormat/>
  </w:style>
  <w:style w:type="paragraph" w:customStyle="1" w:styleId="14">
    <w:name w:val="ชื่อเรื่อง1"/>
    <w:basedOn w:val="10"/>
    <w:pPr>
      <w:jc w:val="center"/>
    </w:pPr>
    <w:rPr>
      <w:rFonts w:ascii="Times New Roman" w:eastAsia="Times New Roman" w:hAnsi="Times New Roman" w:cs="Cordia New"/>
      <w:b/>
      <w:bCs/>
      <w:sz w:val="24"/>
      <w:szCs w:val="24"/>
    </w:rPr>
  </w:style>
  <w:style w:type="character" w:customStyle="1" w:styleId="a4">
    <w:name w:val="ชื่อเรื่อง อักขระ"/>
    <w:rPr>
      <w:rFonts w:ascii="Times New Roman" w:eastAsia="Times New Roman" w:hAnsi="Times New Roman" w:cs="Cordia New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style171">
    <w:name w:val="style171"/>
    <w:rPr>
      <w:rFonts w:ascii="Microsoft Sans Serif" w:hAnsi="Microsoft Sans Serif" w:cs="Microsoft Sans Serif" w:hint="default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15">
    <w:name w:val="ไฮเปอร์ลิงก์1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6">
    <w:name w:val="ชื่อเรื่องรอง1"/>
    <w:basedOn w:val="10"/>
    <w:rPr>
      <w:rFonts w:ascii="Times New Roman" w:eastAsia="Times New Roman" w:hAnsi="Times New Roman" w:cs="AngsanaUPC"/>
      <w:b/>
      <w:bCs/>
      <w:sz w:val="20"/>
      <w:szCs w:val="20"/>
    </w:rPr>
  </w:style>
  <w:style w:type="character" w:customStyle="1" w:styleId="a5">
    <w:name w:val="ชื่อเรื่องรอง อักขระ"/>
    <w:rPr>
      <w:rFonts w:ascii="Times New Roman" w:eastAsia="Times New Roman" w:hAnsi="Times New Roman" w:cs="AngsanaUPC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17">
    <w:name w:val="การเยื้องเนื้อความ1"/>
    <w:basedOn w:val="10"/>
    <w:pPr>
      <w:ind w:left="1080" w:hanging="1080"/>
      <w:jc w:val="both"/>
    </w:pPr>
    <w:rPr>
      <w:rFonts w:ascii="Times New Roman" w:eastAsia="Times New Roman" w:hAnsi="Times New Roman" w:cs="AngsanaUPC"/>
      <w:sz w:val="20"/>
      <w:szCs w:val="20"/>
    </w:rPr>
  </w:style>
  <w:style w:type="character" w:customStyle="1" w:styleId="a6">
    <w:name w:val="การเยื้องเนื้อความ อักขระ"/>
    <w:rPr>
      <w:rFonts w:ascii="Times New Roman" w:eastAsia="Times New Roman" w:hAnsi="Times New Roman" w:cs="AngsanaUPC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MTDisplayEquation">
    <w:name w:val="MTDisplayEquation"/>
    <w:basedOn w:val="10"/>
    <w:pPr>
      <w:tabs>
        <w:tab w:val="center" w:pos="2540"/>
        <w:tab w:val="right" w:pos="5080"/>
      </w:tabs>
      <w:jc w:val="both"/>
    </w:pPr>
    <w:rPr>
      <w:rFonts w:ascii="Times New Roman" w:eastAsia="Times New Roman" w:hAnsi="Times New Roman" w:cs="AngsanaUPC"/>
      <w:sz w:val="26"/>
      <w:szCs w:val="26"/>
    </w:rPr>
  </w:style>
  <w:style w:type="paragraph" w:customStyle="1" w:styleId="18">
    <w:name w:val="หัวกระดาษ1"/>
    <w:basedOn w:val="10"/>
    <w:qFormat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rPr>
      <w:w w:val="100"/>
      <w:position w:val="-1"/>
      <w:sz w:val="22"/>
      <w:szCs w:val="28"/>
      <w:effect w:val="none"/>
      <w:vertAlign w:val="baseline"/>
      <w:cs w:val="0"/>
      <w:em w:val="none"/>
    </w:rPr>
  </w:style>
  <w:style w:type="paragraph" w:customStyle="1" w:styleId="19">
    <w:name w:val="ท้ายกระดาษ1"/>
    <w:basedOn w:val="10"/>
    <w:qFormat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rPr>
      <w:w w:val="100"/>
      <w:position w:val="-1"/>
      <w:sz w:val="22"/>
      <w:szCs w:val="28"/>
      <w:effect w:val="none"/>
      <w:vertAlign w:val="baseline"/>
      <w:cs w:val="0"/>
      <w:em w:val="none"/>
    </w:rPr>
  </w:style>
  <w:style w:type="character" w:customStyle="1" w:styleId="fontxlargeb6">
    <w:name w:val="fontxlargeb6"/>
    <w:rPr>
      <w:b/>
      <w:bCs/>
      <w:w w:val="100"/>
      <w:position w:val="-1"/>
      <w:sz w:val="48"/>
      <w:szCs w:val="48"/>
      <w:effect w:val="none"/>
      <w:vertAlign w:val="baseline"/>
      <w:cs w:val="0"/>
      <w:em w:val="none"/>
    </w:rPr>
  </w:style>
  <w:style w:type="character" w:customStyle="1" w:styleId="1a">
    <w:name w:val="ตัวเข้ม1"/>
    <w:rPr>
      <w:b/>
      <w:w w:val="100"/>
      <w:position w:val="-1"/>
      <w:effect w:val="none"/>
      <w:vertAlign w:val="baseline"/>
      <w:cs w:val="0"/>
      <w:em w:val="none"/>
    </w:rPr>
  </w:style>
  <w:style w:type="table" w:customStyle="1" w:styleId="1b">
    <w:name w:val="เส้นตาราง1"/>
    <w:basedOn w:val="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ECON-Bibliography0">
    <w:name w:val="EECON-Bibliography อักขระ"/>
    <w:rPr>
      <w:w w:val="100"/>
      <w:position w:val="-1"/>
      <w:effect w:val="none"/>
      <w:vertAlign w:val="baseline"/>
      <w:cs w:val="0"/>
      <w:em w:val="none"/>
      <w:lang w:bidi="th-TH"/>
    </w:rPr>
  </w:style>
  <w:style w:type="paragraph" w:customStyle="1" w:styleId="EECON-Bibliography">
    <w:name w:val="EECON-Bibliography"/>
    <w:basedOn w:val="10"/>
    <w:qFormat/>
    <w:pPr>
      <w:numPr>
        <w:numId w:val="2"/>
      </w:numPr>
      <w:ind w:left="357" w:hanging="357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EECON-Table">
    <w:name w:val="EECON-Table อักขระ"/>
    <w:rPr>
      <w:w w:val="100"/>
      <w:position w:val="-1"/>
      <w:sz w:val="18"/>
      <w:effect w:val="none"/>
      <w:vertAlign w:val="baseline"/>
      <w:cs w:val="0"/>
      <w:em w:val="none"/>
      <w:lang w:bidi="th-TH"/>
    </w:rPr>
  </w:style>
  <w:style w:type="paragraph" w:customStyle="1" w:styleId="EECON-Table0">
    <w:name w:val="EECON-Table"/>
    <w:basedOn w:val="10"/>
    <w:pPr>
      <w:jc w:val="center"/>
    </w:pPr>
    <w:rPr>
      <w:rFonts w:ascii="Times New Roman" w:eastAsia="Times New Roman" w:hAnsi="Times New Roman"/>
      <w:sz w:val="18"/>
      <w:szCs w:val="20"/>
    </w:rPr>
  </w:style>
  <w:style w:type="table" w:customStyle="1" w:styleId="TableGrid1">
    <w:name w:val="Table Grid1"/>
    <w:basedOn w:val="12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ECON-Author">
    <w:name w:val="EECON-Author"/>
    <w:basedOn w:val="10"/>
    <w:next w:val="EECON-Affiliate"/>
    <w:pPr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EECON-Affiliate">
    <w:name w:val="EECON-Affiliate"/>
    <w:basedOn w:val="10"/>
    <w:pPr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ECON-Author0">
    <w:name w:val="EECON-Author อักขระ"/>
    <w:rPr>
      <w:b/>
      <w:w w:val="100"/>
      <w:position w:val="-1"/>
      <w:effect w:val="none"/>
      <w:vertAlign w:val="baseline"/>
      <w:cs w:val="0"/>
      <w:em w:val="none"/>
      <w:lang w:val="en-US" w:eastAsia="en-US" w:bidi="th-TH"/>
    </w:rPr>
  </w:style>
  <w:style w:type="character" w:customStyle="1" w:styleId="EECON-Affiliate0">
    <w:name w:val="EECON-Affiliate อักขระ"/>
    <w:rPr>
      <w:w w:val="100"/>
      <w:position w:val="-1"/>
      <w:effect w:val="none"/>
      <w:vertAlign w:val="baseline"/>
      <w:cs w:val="0"/>
      <w:em w:val="none"/>
      <w:lang w:val="en-US" w:eastAsia="en-US" w:bidi="th-TH"/>
    </w:rPr>
  </w:style>
  <w:style w:type="paragraph" w:customStyle="1" w:styleId="EECON-Content">
    <w:name w:val="EECON-Content"/>
    <w:basedOn w:val="10"/>
    <w:pPr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ECON-Content0">
    <w:name w:val="EECON-Content อักขระ"/>
    <w:rPr>
      <w:w w:val="100"/>
      <w:position w:val="-1"/>
      <w:effect w:val="none"/>
      <w:vertAlign w:val="baseline"/>
      <w:cs w:val="0"/>
      <w:em w:val="none"/>
      <w:lang w:val="en-US" w:eastAsia="en-US" w:bidi="th-TH"/>
    </w:rPr>
  </w:style>
  <w:style w:type="paragraph" w:customStyle="1" w:styleId="EECON-Section">
    <w:name w:val="EECON-Section"/>
    <w:basedOn w:val="EECON-Content"/>
    <w:next w:val="EECON-Content"/>
    <w:rPr>
      <w:b/>
      <w:bCs/>
      <w:sz w:val="22"/>
      <w:szCs w:val="22"/>
    </w:rPr>
  </w:style>
  <w:style w:type="character" w:customStyle="1" w:styleId="EECON-Section0">
    <w:name w:val="EECON-Section อักขระ"/>
    <w:rPr>
      <w:b/>
      <w:bCs/>
      <w:w w:val="100"/>
      <w:position w:val="-1"/>
      <w:sz w:val="22"/>
      <w:szCs w:val="22"/>
      <w:effect w:val="none"/>
      <w:vertAlign w:val="baseline"/>
      <w:cs w:val="0"/>
      <w:em w:val="none"/>
      <w:lang w:val="en-US" w:eastAsia="en-US" w:bidi="th-TH"/>
    </w:rPr>
  </w:style>
  <w:style w:type="paragraph" w:customStyle="1" w:styleId="EECON-Subsection">
    <w:name w:val="EECON-Subsection"/>
    <w:basedOn w:val="EECON-Section"/>
    <w:next w:val="EECON-Content"/>
    <w:pPr>
      <w:numPr>
        <w:ilvl w:val="1"/>
        <w:numId w:val="3"/>
      </w:numPr>
      <w:ind w:left="-1" w:hanging="1"/>
    </w:pPr>
  </w:style>
  <w:style w:type="paragraph" w:customStyle="1" w:styleId="EECON-Caption">
    <w:name w:val="EECON-Caption"/>
    <w:basedOn w:val="EECON-Content"/>
    <w:next w:val="EECON-Content"/>
    <w:pPr>
      <w:keepNext/>
    </w:pPr>
    <w:rPr>
      <w:noProof/>
      <w:sz w:val="16"/>
      <w:szCs w:val="16"/>
    </w:rPr>
  </w:style>
  <w:style w:type="character" w:customStyle="1" w:styleId="EECON-Caption0">
    <w:name w:val="EECON-Caption อักขระ"/>
    <w:rPr>
      <w:noProof/>
      <w:w w:val="100"/>
      <w:position w:val="-1"/>
      <w:sz w:val="16"/>
      <w:szCs w:val="16"/>
      <w:effect w:val="none"/>
      <w:vertAlign w:val="baseline"/>
      <w:cs w:val="0"/>
      <w:em w:val="none"/>
      <w:lang w:bidi="th-TH"/>
    </w:rPr>
  </w:style>
  <w:style w:type="paragraph" w:customStyle="1" w:styleId="1c">
    <w:name w:val="ข้อความบอลลูน1"/>
    <w:basedOn w:val="10"/>
    <w:qFormat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rPr>
      <w:rFonts w:ascii="Tahoma" w:hAnsi="Tahoma"/>
      <w:w w:val="100"/>
      <w:position w:val="-1"/>
      <w:sz w:val="16"/>
      <w:effect w:val="none"/>
      <w:vertAlign w:val="baseline"/>
      <w:cs w:val="0"/>
      <w:em w:val="none"/>
    </w:rPr>
  </w:style>
  <w:style w:type="paragraph" w:customStyle="1" w:styleId="Affiliation">
    <w:name w:val="Affiliation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SimSun" w:hAnsi="Times New Roman" w:cs="Times New Roman"/>
      <w:position w:val="-1"/>
      <w:lang w:bidi="ar-SA"/>
    </w:rPr>
  </w:style>
  <w:style w:type="character" w:customStyle="1" w:styleId="1d">
    <w:name w:val="ไฮเปอร์ลิงก์ที่ไปมาแล้ว1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e">
    <w:name w:val="การอ้างถึงที่ไม่ได้แก้ไข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57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1f"/>
    <w:uiPriority w:val="99"/>
    <w:unhideWhenUsed/>
    <w:rsid w:val="00AE7E92"/>
    <w:pPr>
      <w:tabs>
        <w:tab w:val="center" w:pos="4680"/>
        <w:tab w:val="right" w:pos="9360"/>
      </w:tabs>
    </w:pPr>
    <w:rPr>
      <w:rFonts w:cs="Angsana New"/>
      <w:szCs w:val="25"/>
    </w:rPr>
  </w:style>
  <w:style w:type="character" w:customStyle="1" w:styleId="1f">
    <w:name w:val="หัวกระดาษ อักขระ1"/>
    <w:basedOn w:val="a0"/>
    <w:link w:val="ad"/>
    <w:uiPriority w:val="99"/>
    <w:rsid w:val="00AE7E92"/>
    <w:rPr>
      <w:rFonts w:cs="Angsana New"/>
      <w:szCs w:val="25"/>
    </w:rPr>
  </w:style>
  <w:style w:type="paragraph" w:styleId="ae">
    <w:name w:val="footer"/>
    <w:basedOn w:val="a"/>
    <w:link w:val="1f0"/>
    <w:uiPriority w:val="99"/>
    <w:unhideWhenUsed/>
    <w:rsid w:val="00AE7E92"/>
    <w:pPr>
      <w:tabs>
        <w:tab w:val="center" w:pos="4680"/>
        <w:tab w:val="right" w:pos="9360"/>
      </w:tabs>
    </w:pPr>
    <w:rPr>
      <w:rFonts w:cs="Angsana New"/>
      <w:szCs w:val="25"/>
    </w:rPr>
  </w:style>
  <w:style w:type="character" w:customStyle="1" w:styleId="1f0">
    <w:name w:val="ท้ายกระดาษ อักขระ1"/>
    <w:basedOn w:val="a0"/>
    <w:link w:val="ae"/>
    <w:uiPriority w:val="99"/>
    <w:rsid w:val="00AE7E92"/>
    <w:rPr>
      <w:rFonts w:cs="Angsana New"/>
      <w:szCs w:val="25"/>
    </w:r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57" w:type="dxa"/>
        <w:left w:w="108" w:type="dxa"/>
        <w:bottom w:w="0" w:type="dxa"/>
        <w:right w:w="0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57" w:type="dxa"/>
        <w:left w:w="108" w:type="dxa"/>
        <w:bottom w:w="0" w:type="dxa"/>
        <w:right w:w="0" w:type="dxa"/>
      </w:tblCellMar>
    </w:tblPr>
  </w:style>
  <w:style w:type="character" w:styleId="af1">
    <w:name w:val="Hyperlink"/>
    <w:basedOn w:val="a0"/>
    <w:uiPriority w:val="99"/>
    <w:unhideWhenUsed/>
    <w:rsid w:val="002249DA"/>
    <w:rPr>
      <w:color w:val="0000FF" w:themeColor="hyperlink"/>
      <w:u w:val="single"/>
    </w:rPr>
  </w:style>
  <w:style w:type="paragraph" w:styleId="af2">
    <w:name w:val="Balloon Text"/>
    <w:basedOn w:val="a"/>
    <w:link w:val="1f1"/>
    <w:uiPriority w:val="99"/>
    <w:semiHidden/>
    <w:unhideWhenUsed/>
    <w:rsid w:val="00203854"/>
    <w:rPr>
      <w:rFonts w:ascii="Leelawadee" w:hAnsi="Leelawadee" w:cs="Angsana New"/>
      <w:sz w:val="18"/>
      <w:szCs w:val="22"/>
    </w:rPr>
  </w:style>
  <w:style w:type="character" w:customStyle="1" w:styleId="1f1">
    <w:name w:val="ข้อความบอลลูน อักขระ1"/>
    <w:basedOn w:val="a0"/>
    <w:link w:val="af2"/>
    <w:uiPriority w:val="99"/>
    <w:semiHidden/>
    <w:rsid w:val="0020385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hyperlink" Target="https://www.tensorflow.org" TargetMode="External"/><Relationship Id="rId10" Type="http://schemas.openxmlformats.org/officeDocument/2006/relationships/hyperlink" Target="http://www.ieee.org/documents/ieeecitationref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enet2026.rmutsv.ac.th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image" Target="media/image10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Hd7L2D3LNYlTx4q7sZzHlo2J2w==">CgMxLjAyCGguZ2pkZ3hzMgloLjMwajB6bGwyCWguMWZvYjl0ZTIJaC4zem55c2g3MgloLjJldDkycDA4AHIhMS1kSFI0WnVyam84SHh6bTVDSUxhQ0tIeHc5cXpVdDNK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1007</Words>
  <Characters>5740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EPower</dc:creator>
  <cp:lastModifiedBy>Comment</cp:lastModifiedBy>
  <cp:revision>2</cp:revision>
  <cp:lastPrinted>2025-09-30T07:07:00Z</cp:lastPrinted>
  <dcterms:created xsi:type="dcterms:W3CDTF">2025-10-07T05:50:00Z</dcterms:created>
  <dcterms:modified xsi:type="dcterms:W3CDTF">2025-10-07T05:50:00Z</dcterms:modified>
</cp:coreProperties>
</file>